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7C" w:rsidRPr="00A3767C" w:rsidRDefault="00A3767C" w:rsidP="00A3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0D74F" wp14:editId="7170EDA1">
            <wp:extent cx="1423362" cy="492826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40" cy="4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9241D" wp14:editId="3ACB324B">
            <wp:extent cx="3491346" cy="534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35" cy="538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554535" wp14:editId="024CD38E">
            <wp:extent cx="765958" cy="6127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7" cy="615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67C" w:rsidRPr="00A3767C" w:rsidRDefault="00A3767C" w:rsidP="00A3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7C" w:rsidRDefault="00A3767C" w:rsidP="00A376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sovetlift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liftfederation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, 105203, Москва, ул. 15-я Парковая л. 10А</w:t>
      </w:r>
      <w:r w:rsidR="00127B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13ECE" w:rsidRPr="00313ECE">
        <w:rPr>
          <w:rFonts w:ascii="Times New Roman" w:eastAsia="Times New Roman" w:hAnsi="Times New Roman" w:cs="Times New Roman"/>
          <w:sz w:val="18"/>
          <w:szCs w:val="18"/>
          <w:lang w:eastAsia="ru-RU"/>
        </w:rPr>
        <w:t>+7 (499 )748-15-38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, e-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: ospk@lift.ru</w:t>
      </w:r>
    </w:p>
    <w:p w:rsidR="00A3767C" w:rsidRPr="00A3767C" w:rsidRDefault="00A3767C" w:rsidP="00A376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A3767C" w:rsidRDefault="00A3767C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647312" w:rsidRDefault="00647312" w:rsidP="00A376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C3F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Принято </w:t>
      </w:r>
    </w:p>
    <w:p w:rsidR="00A12C3F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Решением </w:t>
      </w:r>
    </w:p>
    <w:p w:rsidR="00E902A6" w:rsidRPr="00E902A6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СПК № 9 от "26" января 2017г. </w:t>
      </w:r>
    </w:p>
    <w:p w:rsidR="00E902A6" w:rsidRPr="00E902A6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02A6" w:rsidRPr="00E902A6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УТВЕРЖДЕНО</w:t>
      </w:r>
    </w:p>
    <w:p w:rsidR="00E902A6" w:rsidRPr="00E902A6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902A6" w:rsidRPr="00E902A6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Председателем </w:t>
      </w:r>
    </w:p>
    <w:p w:rsidR="00A12C3F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Совета по профессиональным </w:t>
      </w:r>
    </w:p>
    <w:p w:rsidR="00E902A6" w:rsidRPr="00E902A6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квалификациям</w:t>
      </w:r>
    </w:p>
    <w:p w:rsidR="00E902A6" w:rsidRPr="00E902A6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лифтовой отрасли, </w:t>
      </w:r>
    </w:p>
    <w:p w:rsidR="00E902A6" w:rsidRPr="00E902A6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сфере подъемных сооружений </w:t>
      </w:r>
    </w:p>
    <w:p w:rsidR="00E902A6" w:rsidRPr="00E902A6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вертикального транспорта</w:t>
      </w:r>
    </w:p>
    <w:p w:rsidR="00DC0CEC" w:rsidRDefault="00E902A6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9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"14" февраля 2017г.</w:t>
      </w:r>
    </w:p>
    <w:p w:rsidR="00DC0CEC" w:rsidRDefault="00DC0CEC" w:rsidP="00E902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5E61F4" w:rsidRPr="005E61F4" w:rsidRDefault="005E61F4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4" w:rsidRPr="005E61F4" w:rsidRDefault="005E61F4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 </w:t>
      </w:r>
    </w:p>
    <w:p w:rsidR="005E61F4" w:rsidRPr="005E61F4" w:rsidRDefault="005E61F4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A3767C" w:rsidRDefault="005E61F4" w:rsidP="005C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747039" w:rsidRPr="00DA0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5E61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Совете по профессиональным квалификациям </w:t>
      </w:r>
    </w:p>
    <w:p w:rsidR="00A3767C" w:rsidRDefault="005E61F4" w:rsidP="005C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лифтовой отрасли</w:t>
      </w:r>
      <w:r w:rsidR="00A37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5E61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3767C" w:rsidRPr="005E61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сфере </w:t>
      </w:r>
      <w:r w:rsidR="00A376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подъемных сооружений </w:t>
      </w:r>
    </w:p>
    <w:p w:rsidR="005E61F4" w:rsidRPr="005E61F4" w:rsidRDefault="005E61F4" w:rsidP="005C7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вертикального транспорта</w:t>
      </w:r>
      <w:r w:rsidRPr="005E61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E61F4" w:rsidRPr="005E61F4" w:rsidRDefault="005E61F4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 </w:t>
      </w:r>
    </w:p>
    <w:p w:rsidR="005E61F4" w:rsidRPr="005E61F4" w:rsidRDefault="008A28B1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Документы СПК </w:t>
      </w:r>
      <w:r w:rsidR="005E61F4" w:rsidRPr="005E61F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0</w:t>
      </w:r>
      <w:r w:rsidR="001B439E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0</w:t>
      </w:r>
      <w:r w:rsidR="00A3767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9/1</w:t>
      </w:r>
      <w:r w:rsidR="005E61F4" w:rsidRPr="005E61F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-201</w:t>
      </w:r>
      <w:r w:rsidR="00A3767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7</w:t>
      </w:r>
    </w:p>
    <w:p w:rsidR="005E61F4" w:rsidRPr="005E61F4" w:rsidRDefault="005E61F4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 </w:t>
      </w:r>
    </w:p>
    <w:p w:rsidR="005E61F4" w:rsidRPr="005E61F4" w:rsidRDefault="005E61F4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 </w:t>
      </w:r>
    </w:p>
    <w:p w:rsidR="005E61F4" w:rsidRPr="005E61F4" w:rsidRDefault="005E61F4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 </w:t>
      </w:r>
    </w:p>
    <w:p w:rsidR="005E61F4" w:rsidRPr="005E61F4" w:rsidRDefault="005E61F4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 </w:t>
      </w:r>
    </w:p>
    <w:p w:rsidR="00A550D2" w:rsidRPr="004F0F2C" w:rsidRDefault="005E61F4" w:rsidP="004F0F2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 </w:t>
      </w:r>
    </w:p>
    <w:p w:rsidR="00A550D2" w:rsidRDefault="00A550D2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A550D2" w:rsidRDefault="00A550D2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5E61F4" w:rsidRPr="005E61F4" w:rsidRDefault="005E61F4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 </w:t>
      </w:r>
    </w:p>
    <w:p w:rsidR="005E61F4" w:rsidRPr="005E61F4" w:rsidRDefault="005E61F4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г. Москва</w:t>
      </w:r>
    </w:p>
    <w:p w:rsidR="005E61F4" w:rsidRPr="005E61F4" w:rsidRDefault="005E61F4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 </w:t>
      </w:r>
    </w:p>
    <w:p w:rsidR="005E61F4" w:rsidRPr="005E61F4" w:rsidRDefault="005E61F4" w:rsidP="005E6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201</w:t>
      </w:r>
      <w:r w:rsidR="004F0F2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7</w:t>
      </w:r>
      <w:r w:rsidR="00A550D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5E61F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г.</w:t>
      </w:r>
    </w:p>
    <w:p w:rsidR="005E61F4" w:rsidRPr="005E61F4" w:rsidRDefault="005E61F4" w:rsidP="00CC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 w:type="page"/>
      </w:r>
      <w:r w:rsidRPr="005E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5E61F4" w:rsidRPr="005E61F4" w:rsidRDefault="005E61F4" w:rsidP="005E6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0CEC" w:rsidRDefault="005E61F4" w:rsidP="00DC0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</w:t>
      </w:r>
      <w:r w:rsidR="00CD49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С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по профессиональным квалификациям в лифтовой отрасли</w:t>
      </w:r>
      <w:r w:rsidR="00C94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</w:t>
      </w:r>
      <w:r w:rsidR="00C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подъемных сооружений и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вертикального транспорта </w:t>
      </w:r>
      <w:r w:rsidR="00CD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5C72CA" w:rsidRPr="00DA0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отано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</w:t>
      </w:r>
      <w:r w:rsidR="00F478DE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DE" w:rsidRPr="00C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F478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78DE" w:rsidRPr="00C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F47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8DE" w:rsidRPr="00C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июля 2016 г. № 238-ФЗ «О независимой оценке квалификации» (Собрание законодательства Российской Федерации, 2016, № 27, ст. 4171)</w:t>
      </w:r>
      <w:r w:rsidR="00F4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C944B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13D3" w:rsidRPr="006A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 положения о совете по профессиональным квалификациям и Порядка наделения совета</w:t>
      </w:r>
      <w:proofErr w:type="gramEnd"/>
      <w:r w:rsidR="006A13D3" w:rsidRPr="006A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</w:t>
      </w:r>
      <w:r w:rsidR="00C944B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</w:t>
      </w:r>
      <w:r w:rsidR="00C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труда и социальной защиты Российской Федерации от </w:t>
      </w:r>
      <w:r w:rsidR="006A13D3" w:rsidRPr="006A13D3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19.12.2016 N 758н</w:t>
      </w:r>
      <w:r w:rsidR="00DC0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730" w:rsidRDefault="005E61F4" w:rsidP="005E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A4E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по профессиональным квалификациям в лифтовой отрасли</w:t>
      </w:r>
      <w:r w:rsidR="00A817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73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="00A8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подъемных сооружений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вертикального транспорта (далее </w:t>
      </w:r>
      <w:r w:rsidR="00CD49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4B22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СПК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81730" w:rsidRPr="00A8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органом управления, созданным на базе </w:t>
      </w:r>
      <w:proofErr w:type="gramStart"/>
      <w:r w:rsidR="00944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</w:t>
      </w:r>
      <w:proofErr w:type="spellEnd"/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1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лифтовой отрасли и сферы вертикального транспорта "Федерация лифтовых предприятий"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ООСР ФЛП)</w:t>
      </w:r>
      <w:r w:rsidR="00A81730" w:rsidRPr="00A8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наделенным по решению Национального совета при Президенте Российской Федерации по профессиональным квалификациям </w:t>
      </w:r>
      <w:r w:rsidR="00B7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сентября 2014 года </w:t>
      </w:r>
      <w:r w:rsidR="00A81730" w:rsidRPr="00A8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в соответствии с Федеральным законом от 3 июля 2016 г. № 238-ФЗ «О независимой оценке квалификации», включая: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мониторинг рынка труда, обеспечение его потребностей в квалификациях и профессиональном образовании;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разработку и актуализацию профессиональных стандартов и квалификационных требований;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организацию независимой оценки квалификации по определенному виду профессиональной деятельности;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оценку их соответствия профессиональным стандартам, подготовку предложений по совершенствованию указанных стандартов профессионального образования и образовательных программ;</w:t>
      </w:r>
    </w:p>
    <w:p w:rsid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организацию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программ.</w:t>
      </w:r>
    </w:p>
    <w:p w:rsidR="000C23D0" w:rsidRDefault="005E61F4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DC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0C23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23D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</w:t>
      </w:r>
      <w:r w:rsidR="000C23D0" w:rsidRPr="000C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</w:t>
      </w:r>
      <w:r w:rsidR="008926E2" w:rsidRPr="000C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926E2"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Национальном совете при Президенте Российской Федерации по профессиональным квалификациям 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от </w:t>
      </w:r>
      <w:r w:rsidR="008926E2"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 2014 года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6E2"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249 </w:t>
      </w:r>
      <w:r w:rsidR="008926E2"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3 июля 2016 г. № 238-ФЗ «О независимой оценке квалификации»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26E2"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ноября 2016 г. № 1204</w:t>
      </w:r>
      <w:r w:rsidR="000C23D0" w:rsidRPr="000C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</w:t>
      </w:r>
      <w:r w:rsidR="008926E2"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и социальной защиты Российской Федерации 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независимой оценки квалификации, действующим законодательством и </w:t>
      </w:r>
      <w:r w:rsidR="000C23D0" w:rsidRPr="000C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актами, </w:t>
      </w:r>
      <w:r w:rsidR="000C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</w:t>
      </w:r>
      <w:r w:rsidR="000C23D0" w:rsidRPr="000C2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совета при Президенте Российской Федерации по профессиональным квалификациям</w:t>
      </w:r>
      <w:r w:rsidR="00D5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B15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Национальный совет</w:t>
      </w:r>
      <w:r w:rsidR="004C5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НСПК</w:t>
      </w:r>
      <w:r w:rsidR="00D56B15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3D0" w:rsidRPr="000C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настоящим Положением.</w:t>
      </w:r>
    </w:p>
    <w:p w:rsidR="005E61F4" w:rsidRDefault="005E61F4" w:rsidP="005E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Совета координируется 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контролируется Министерством труда и социального развития Российской Федерации,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 советом</w:t>
      </w:r>
      <w:r w:rsidR="00B20E86" w:rsidRPr="00B20E86">
        <w:t xml:space="preserve"> </w:t>
      </w:r>
      <w:r w:rsidR="00B20E86" w:rsidRPr="00B2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Президенте Российской Федерации по профессиональным квалификациям</w:t>
      </w:r>
      <w:r w:rsid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Национальным агентством развития квалификаций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6E2" w:rsidRDefault="008926E2" w:rsidP="005C3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входят представители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союза, 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лифтовой отрасли и сферы вертикального транспорта "Федерация лифтовых предприятий"</w:t>
      </w:r>
      <w:r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следующих представителей: 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делового сотрудничества Саморегулируемая организация "</w:t>
      </w:r>
      <w:proofErr w:type="spellStart"/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Лифтсервис</w:t>
      </w:r>
      <w:proofErr w:type="spellEnd"/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«Межрегиональная Ассоциация организаций по оценке соответствия «</w:t>
      </w:r>
      <w:proofErr w:type="spellStart"/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Русьэкспертлифт</w:t>
      </w:r>
      <w:proofErr w:type="spellEnd"/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437E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4437E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437E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«Саморегулируемая организация — Межрегиональное отраслевое объединение работодателей «Межрегиональное объединение лифтовых организаций»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общероссийской организации Ассоциация 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 «Региональные объединения</w:t>
      </w:r>
      <w:proofErr w:type="gramEnd"/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машин и автоматики»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представители: 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профсо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юза работников жизнеобеспечения и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и </w:t>
      </w:r>
      <w:r w:rsidR="005C323B"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организ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аций: </w:t>
      </w:r>
      <w:proofErr w:type="gramStart"/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руководителей учреждений и подразделений дополнительного профессионального образования и работодателей (Союз ДПО)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866" w:rsidRPr="002978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7866" w:rsidRPr="002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7866" w:rsidRPr="002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7866" w:rsidRPr="002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7866" w:rsidRPr="002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политехнический университет</w:t>
      </w:r>
      <w:r w:rsid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323B" w:rsidRPr="005C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"Национальный исследовательский Московский государственный строи</w:t>
      </w:r>
      <w:r w:rsidR="00727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университет" (НИУ МГСУ)</w:t>
      </w:r>
      <w:r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2AC0" w:rsidRPr="00072A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2AC0" w:rsidRPr="0007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2AC0" w:rsidRPr="0007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2AC0" w:rsidRPr="0007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2AC0" w:rsidRPr="0007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2AC0" w:rsidRPr="0007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</w:t>
      </w:r>
      <w:r w:rsidR="0007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="00072AC0" w:rsidRPr="00072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университет им. Н.Э. Баумана</w:t>
      </w:r>
      <w:r w:rsidR="00072A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AC0" w:rsidRPr="0007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количестве </w:t>
      </w:r>
      <w:r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объединяющи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сообщества</w:t>
      </w:r>
      <w:r w:rsidR="00727333" w:rsidRPr="00727333">
        <w:t xml:space="preserve"> </w:t>
      </w:r>
      <w:r w:rsidR="00727333" w:rsidRPr="0072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лифтовой отрасли, сфере</w:t>
      </w:r>
      <w:proofErr w:type="gramEnd"/>
      <w:r w:rsidR="00727333" w:rsidRPr="007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подъемных сооружений и вертикального транспорта</w:t>
      </w:r>
      <w:r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F8309A"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совокупности,</w:t>
      </w:r>
      <w:r w:rsidRPr="008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свою деятельность на территориях более половины </w:t>
      </w:r>
      <w:r w:rsid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Федерации.</w:t>
      </w:r>
    </w:p>
    <w:p w:rsidR="0094437E" w:rsidRPr="005C323B" w:rsidRDefault="0094437E" w:rsidP="005C3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r w:rsidR="003C1A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егиональные </w:t>
      </w:r>
      <w:r w:rsidRPr="00944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</w:t>
      </w:r>
      <w:r w:rsidR="003C1A5F" w:rsidRPr="003C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субъекте Российской Федерации</w:t>
      </w:r>
      <w:r w:rsidR="003C1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A5F" w:rsidRPr="003C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наделенные соответствующими представительскими полномочиями действовать от имени и по поручению СПК.</w:t>
      </w:r>
    </w:p>
    <w:p w:rsidR="005E61F4" w:rsidRPr="005E61F4" w:rsidRDefault="005E61F4" w:rsidP="00B4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61F4" w:rsidRPr="005E61F4" w:rsidRDefault="005E61F4" w:rsidP="00B4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073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</w:t>
      </w:r>
      <w:r w:rsidRPr="005E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</w:t>
      </w:r>
      <w:r w:rsidR="00073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ПОЛНОМОЧИЯ </w:t>
      </w:r>
      <w:r w:rsidRPr="005E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</w:p>
    <w:p w:rsidR="005E61F4" w:rsidRPr="005E61F4" w:rsidRDefault="005E61F4" w:rsidP="005E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61F4" w:rsidRPr="005E61F4" w:rsidRDefault="005E61F4" w:rsidP="00DC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C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Совета является формирование</w:t>
      </w:r>
      <w:r w:rsidR="00B20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функционирования </w:t>
      </w:r>
      <w:r w:rsid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</w:t>
      </w:r>
      <w:r w:rsid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валификаций в лифтовой отрасли,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</w:t>
      </w:r>
      <w:r w:rsid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подъемных сооружений и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вертикального транспорта.</w:t>
      </w:r>
    </w:p>
    <w:p w:rsidR="005E61F4" w:rsidRPr="005E61F4" w:rsidRDefault="005E61F4" w:rsidP="00DC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DC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5E61F4" w:rsidRPr="005E61F4" w:rsidRDefault="005E61F4" w:rsidP="00DC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0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рынка труда, потребности в квалификациях, </w:t>
      </w:r>
      <w:r w:rsidR="00AE4A1D" w:rsidRP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 обучении</w:t>
      </w:r>
      <w:r w:rsid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A1D" w:rsidRP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 новых профессий, изменений в наименованиях и перечнях профессий;</w:t>
      </w:r>
    </w:p>
    <w:p w:rsidR="005E61F4" w:rsidRPr="005E61F4" w:rsidRDefault="005E61F4" w:rsidP="00DC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0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разработки, актуализации и организация применения профессиональных стандартов, рамки квалификаций и квалификационных требований;</w:t>
      </w:r>
    </w:p>
    <w:p w:rsidR="00AE4A1D" w:rsidRPr="00AE4A1D" w:rsidRDefault="005E61F4" w:rsidP="00AE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E4A1D" w:rsidRP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</w:t>
      </w:r>
      <w:r w:rsid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A1D" w:rsidRP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актуализаци</w:t>
      </w:r>
      <w:r w:rsid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4A1D" w:rsidRP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стандартов и квалификационных требований;</w:t>
      </w:r>
    </w:p>
    <w:p w:rsidR="00AE4A1D" w:rsidRPr="00AE4A1D" w:rsidRDefault="00AE4A1D" w:rsidP="00AE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квалификаций, формирование квалификаций на основе профессиональных стандартов;</w:t>
      </w:r>
    </w:p>
    <w:p w:rsidR="00205B67" w:rsidRDefault="00205B67" w:rsidP="00DC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квалификаци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AE4A1D" w:rsidRDefault="00205B67" w:rsidP="00DC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требований для подтверждения профессиональной квалификации, организация, формирование и развитие сети центров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квалификаций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5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квалификационными требованиями;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1F4" w:rsidRDefault="00205B67" w:rsidP="00DC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обор, наделение и прекращение полномочий центров оценки квалификаций,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контроль деятельност</w:t>
      </w:r>
      <w:r w:rsidR="007039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и присвоению профессиональных квалификаций;</w:t>
      </w:r>
    </w:p>
    <w:p w:rsidR="00205B67" w:rsidRDefault="005E61F4" w:rsidP="0070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05B67" w:rsidRPr="00205B6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</w:t>
      </w:r>
      <w:r w:rsidR="00205B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5B67" w:rsidRPr="0020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государственных образовательных стандартов профессионального образования и профессиональных образовательных программ, проведение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</w:t>
      </w:r>
      <w:r w:rsidR="00205B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1F4" w:rsidRDefault="00205B67" w:rsidP="0070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поддержка информационного ресурса (сайта)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квалификаций и профессионально-общественной аккредитации, а также по вопросам деятельности Совета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1F4" w:rsidRPr="005E61F4" w:rsidRDefault="005E61F4" w:rsidP="005E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</w:t>
      </w:r>
      <w:r w:rsidR="00370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Совет:</w:t>
      </w:r>
    </w:p>
    <w:p w:rsidR="005E61F4" w:rsidRPr="005E61F4" w:rsidRDefault="005E61F4" w:rsidP="0070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E61F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приоритетные направления развития кадрового потенциала и системы </w:t>
      </w:r>
      <w:r w:rsidR="00CF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квалификаций;</w:t>
      </w:r>
    </w:p>
    <w:p w:rsidR="005E61F4" w:rsidRPr="005E61F4" w:rsidRDefault="005E61F4" w:rsidP="0070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5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взаимодействие с организациями, объединяющими субъектов профессиональной и предпринимательской деятельности, органами государственными власти и</w:t>
      </w:r>
      <w:r w:rsidR="00CF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</w:t>
      </w: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профессиональными союзами, научными, общественными, образовательными организациями;</w:t>
      </w:r>
    </w:p>
    <w:p w:rsidR="005E61F4" w:rsidRPr="005E61F4" w:rsidRDefault="0065741F" w:rsidP="0070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oftHyphen/>
        <w:t xml:space="preserve">-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комиссии</w:t>
      </w:r>
      <w:r w:rsidR="00B2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комитеты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основных задач по отдельным областям, видам профессиональной деятельности</w:t>
      </w:r>
      <w:r w:rsidR="00AE45E2" w:rsidRPr="00DC0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рабочие группы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79C" w:rsidRPr="00DC0AAE" w:rsidRDefault="0065741F" w:rsidP="005E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мероприятия для широкого обсуждения вопросов развити</w:t>
      </w:r>
      <w:r w:rsidR="0007379C" w:rsidRPr="00DC0AA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системы профессиональных квалификаций.</w:t>
      </w:r>
    </w:p>
    <w:p w:rsidR="00AE45E2" w:rsidRPr="005E61F4" w:rsidRDefault="00AE45E2" w:rsidP="00AE4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состав рабочих групп Совета могут включаться члены Совета, а также иные лица из числа не входящих в состав Совета</w:t>
      </w:r>
      <w:r w:rsidR="00657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органов государственной власти Российской Федерации и организаций, ученых и специалистов.</w:t>
      </w:r>
      <w:r w:rsidR="00DC0AAE" w:rsidRPr="00DC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A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сост</w:t>
      </w:r>
      <w:r w:rsidR="00DC0AAE" w:rsidRPr="00DC0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рабочих групп утверждаются П</w:t>
      </w:r>
      <w:r w:rsidRPr="00DC0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Совета.</w:t>
      </w:r>
      <w:r w:rsidR="006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0EE" w:rsidRPr="003700EE" w:rsidRDefault="0007379C" w:rsidP="00370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0A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0EE" w:rsidRPr="00370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Совет осуществляет следующие функции: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не реже одного раза в 2 года мониторинга рынка труда, обеспечение его потребностей в квалификациях и профессиональном образовании;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разработка и актуализация профессиональных стандартов и квалификационных требований;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организация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независимая оценка квалификации) по определенному виду профессиональной деятельности, включая: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проектов наименований квалификаций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отбора организаций для выполнения ими функций центров оценки квалификаций (далее - Центр), наделение их полномочиями по проведению независимой оценки квалификации и проверка сведений, представляемых данными организациями в ходе их отбора и наделения полномочиями;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разработки и утверждение оценочных средств по соответствующим квалификациям, которые применяются Центрами при </w:t>
      </w: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профессионального экзамена по соответствующей квалификации;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своем официальном сайте в информационно-телекоммуникационной сети "Интернет" (далее - сеть "Интернет") порядка оценки квалификации экспертов Центра, которые планируют участвовать в проведении профессионального экзамена и организация оценки их квалификации;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для каждого Центра наименования квалификаций, по которым будет проводиться независимая оценка квалификации;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и контроля деятельности Центров;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прекращении полномочий Центров;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проверку, обработку и признание результатов независимой оценки квалификации, принятие решений о выдаче свидетельств о квалификации Центром;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 решению Национального совета независимой оценки квалификации;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деятельности апелляционной комиссии по рассмотрению жалоб, связанных с результатами проведения профессионального экзамена и выдачей свидетельства о квалификации;</w:t>
      </w:r>
    </w:p>
    <w:p w:rsidR="006A7265" w:rsidRP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размещения информации в реестре сведений о проведении независимой оценки квалификации;</w:t>
      </w:r>
    </w:p>
    <w:p w:rsidR="006A7265" w:rsidRDefault="006A7265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формирование общедоступных информационных ресурсов, содержащих информацию о деятельности Совета.</w:t>
      </w:r>
    </w:p>
    <w:p w:rsidR="00402123" w:rsidRPr="00402123" w:rsidRDefault="0026651F" w:rsidP="006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0A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123" w:rsidRPr="00402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право:</w:t>
      </w:r>
    </w:p>
    <w:p w:rsidR="00EB322A" w:rsidRPr="00EB322A" w:rsidRDefault="00EB322A" w:rsidP="00EB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у Национального совета, Министерства, автономной некоммерческой организации "Национальное агентство развития квалификаций" (далее - Национальное агентство), иных Советов информацию, необходимую для работы Совета;</w:t>
      </w:r>
    </w:p>
    <w:p w:rsidR="00EB322A" w:rsidRPr="00EB322A" w:rsidRDefault="00EB322A" w:rsidP="00EB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приглашать на заседания Совета членов Национального совета, представителей Национального агентства, членов других Советов;</w:t>
      </w:r>
    </w:p>
    <w:p w:rsidR="00EB322A" w:rsidRPr="00EB322A" w:rsidRDefault="00EB322A" w:rsidP="00EB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привлекать к работе Совета экспертов по вопросам, подлежащим рассмотрению Советом, создавать комиссии, рабочие группы для решения задач, относящихся к компетенции Совета;</w:t>
      </w:r>
    </w:p>
    <w:p w:rsidR="00EB322A" w:rsidRDefault="00EB322A" w:rsidP="00EB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публиковать информацию о деятельности Совета на официальных сайтах организаций в сети "Интернет", представители которых входят в состав Совета.</w:t>
      </w:r>
    </w:p>
    <w:p w:rsidR="00C81ED1" w:rsidRDefault="00402123" w:rsidP="00EB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C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обязан: </w:t>
      </w:r>
    </w:p>
    <w:p w:rsidR="00EB322A" w:rsidRPr="00EB322A" w:rsidRDefault="00EB322A" w:rsidP="00EB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ежегодно, до 1 марта года, следующего за отчетным периодом, направлять в Национальный совет и Национальное агентство отчет о деятельности Совета за прошедший календарный год;</w:t>
      </w:r>
    </w:p>
    <w:p w:rsidR="00EB322A" w:rsidRPr="00EB322A" w:rsidRDefault="00EB322A" w:rsidP="00EB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информацию о своей деятельности по запросам Национального совета, Министерства и Национального агентства;</w:t>
      </w:r>
    </w:p>
    <w:p w:rsidR="00EB322A" w:rsidRPr="00EB322A" w:rsidRDefault="00EB322A" w:rsidP="00EB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 прекращения юридическим лицом осуществления полномочий Центра обеспечивать выполнение неисполненных обязательств </w:t>
      </w:r>
      <w:r w:rsidRPr="00EB3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соискателями, в отношении которых не завершена процедура оценки квалификации;</w:t>
      </w:r>
    </w:p>
    <w:p w:rsidR="00EB322A" w:rsidRPr="00EB322A" w:rsidRDefault="00EB322A" w:rsidP="00EB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заблаговременно (не менее чем за 3 месяца) информировать Национальный совет об изменении наименования организац</w:t>
      </w:r>
      <w:proofErr w:type="gramStart"/>
      <w:r w:rsidRPr="00EB3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B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реквизитов, на базе которой создан Совет;</w:t>
      </w:r>
    </w:p>
    <w:p w:rsidR="00EB322A" w:rsidRDefault="00EB322A" w:rsidP="00EB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2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принятия Национальным советом решения о прекращении исполнения Советом полномочий передать архивные документы Совета в Национальное агентство.</w:t>
      </w:r>
    </w:p>
    <w:p w:rsidR="005E61F4" w:rsidRPr="005E61F4" w:rsidRDefault="00B43C84" w:rsidP="00EB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21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Совета прекращаются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исключения сведений о Совете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советов по развитию профессиональных квалификаций.</w:t>
      </w:r>
    </w:p>
    <w:p w:rsidR="005E61F4" w:rsidRPr="005E61F4" w:rsidRDefault="005E61F4" w:rsidP="005E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5B70" w:rsidRDefault="00B0219A" w:rsidP="00B4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E61F4" w:rsidRPr="005E6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C24C7" w:rsidRPr="002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СОВЕТА</w:t>
      </w:r>
    </w:p>
    <w:p w:rsidR="00F55B70" w:rsidRDefault="00F55B70" w:rsidP="00B4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C84" w:rsidRPr="00B43C84" w:rsidRDefault="00B0219A" w:rsidP="00B4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4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C84" w:rsidRPr="00B43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формируется в составе</w:t>
      </w:r>
      <w:r w:rsidR="001C5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3C84" w:rsidRPr="00B4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3C84" w:rsidRPr="00B4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Совета, </w:t>
      </w:r>
      <w:r w:rsid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Статс-секретаря – заместителя </w:t>
      </w:r>
      <w:r w:rsidR="00986D91"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</w:t>
      </w:r>
      <w:r w:rsid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986D91"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C84" w:rsidRPr="00B43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и членов Совета</w:t>
      </w:r>
      <w:r w:rsidR="0040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31 человека)</w:t>
      </w:r>
      <w:r w:rsidR="00B43C84" w:rsidRPr="00B43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принимают участие в его работе на общественных началах.</w:t>
      </w:r>
      <w:r w:rsidR="00630ABA" w:rsidRPr="00630ABA">
        <w:t xml:space="preserve"> </w:t>
      </w:r>
    </w:p>
    <w:p w:rsidR="00BF6D66" w:rsidRDefault="00B0219A" w:rsidP="005E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F6D66" w:rsidRPr="00BF6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могут входить представители органов государственной власти Российской Федерации,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</w:t>
      </w:r>
      <w:r w:rsidR="001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C61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егиональные представители СПК</w:t>
      </w:r>
      <w:r w:rsidR="00FC61B0" w:rsidRPr="00FC61B0">
        <w:t xml:space="preserve"> </w:t>
      </w:r>
      <w:r w:rsidR="00FC61B0" w:rsidRPr="00FC6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субъекте Российской Федерации</w:t>
      </w:r>
      <w:r w:rsidR="00BF6D66" w:rsidRPr="00BF6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ABA" w:rsidRPr="006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Совета не входящие в состав </w:t>
      </w:r>
      <w:r w:rsidR="0063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членов </w:t>
      </w:r>
      <w:r w:rsidR="002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ООСР ФЛП и</w:t>
      </w:r>
      <w:r w:rsidR="000C556F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2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BA" w:rsidRPr="00630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Лифтового Союза имеют совещательное право голоса</w:t>
      </w:r>
      <w:r w:rsidR="00630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B70" w:rsidRPr="005E61F4" w:rsidRDefault="00B0219A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D66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Состав Совета утверждается Председателем Совета. Кандидатура Председателя Совета утверждается Национальным советом</w:t>
      </w:r>
      <w:r w:rsid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1F4" w:rsidRDefault="00B0219A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2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Совете прекращается на основании заявления члена Совета о</w:t>
      </w:r>
      <w:r w:rsidR="00E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добровольном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выходе из его состава либо </w:t>
      </w:r>
      <w:r w:rsidR="00EA2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DF2AB9" w:rsidRPr="005E61F4" w:rsidRDefault="00DF2AB9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70" w:rsidRPr="005E61F4" w:rsidRDefault="00B0219A" w:rsidP="00EA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5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55B70" w:rsidRPr="005E6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ДЕЯТЕЛЬНОСТИ СОВЕТА </w:t>
      </w:r>
    </w:p>
    <w:p w:rsidR="00F55B70" w:rsidRDefault="00F55B70" w:rsidP="005E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0C3" w:rsidRPr="003410C3" w:rsidRDefault="00B0219A" w:rsidP="00341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1F4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171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1F4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171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C3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проводятся по мере необходимости, но не реже одного раза в квартал. </w:t>
      </w:r>
    </w:p>
    <w:p w:rsidR="003410C3" w:rsidRDefault="00B0219A" w:rsidP="0034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C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5E61F4" w:rsidRP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 считается правомочным, если на нем присутствует не менее половины членов Совета.</w:t>
      </w:r>
      <w:r w:rsidR="00DC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0C3" w:rsidRPr="003410C3" w:rsidRDefault="005E61F4" w:rsidP="0034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Совета формируется Председателем Совет</w:t>
      </w:r>
      <w:r w:rsid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предложениям членов Совета</w:t>
      </w:r>
      <w:r w:rsidR="003410C3" w:rsidRPr="0034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0C3" w:rsidRDefault="00B0219A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1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Совета участвует в заседании Совета лично и имеет один голос.</w:t>
      </w:r>
      <w:r w:rsidR="00DC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C3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член Совета не может присутствовать на заседании</w:t>
      </w:r>
      <w:r w:rsidR="00A12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0C3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C3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3410C3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по доверенности своего представителя.</w:t>
      </w:r>
      <w:r w:rsid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410C3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участии </w:t>
      </w:r>
      <w:r w:rsid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СПК </w:t>
      </w:r>
      <w:r w:rsidR="003410C3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 с использованием информационно-коммуникационных технологий, обеспечивающих двустороннюю передачу видео- и аудио-сигнала, его мнение учитывается </w:t>
      </w:r>
      <w:r w:rsidR="003410C3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при условии представления мнения в письменной форме или в форме электронного документа, подписанного электронной подписью.</w:t>
      </w:r>
    </w:p>
    <w:p w:rsidR="005E61F4" w:rsidRDefault="00B0219A" w:rsidP="0034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1F4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F32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1F4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F32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1F4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принимаются большинством голосов членов </w:t>
      </w:r>
      <w:r w:rsidR="003410C3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участвующих в заседании, в том числе в формах, предусмотренных пунктом</w:t>
      </w:r>
      <w:r w:rsid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</w:t>
      </w:r>
      <w:r w:rsidR="003410C3" w:rsidRP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DFA" w:rsidRPr="003410C3" w:rsidRDefault="00466DFA" w:rsidP="00341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на бумажном носителе или в электронном виде в течение трех лет,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аттестационной комиссии СПК </w:t>
      </w:r>
      <w:r w:rsidRPr="00466D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соискателю свидетельства о квалификации – в течение срока действия данного свидетельства.</w:t>
      </w:r>
    </w:p>
    <w:p w:rsidR="005E61F4" w:rsidRPr="005E61F4" w:rsidRDefault="00B0219A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могут проводиться в форме заочного голосования.</w:t>
      </w:r>
      <w:r w:rsidR="0028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решение Совета считается принятым, если более половины его членов по истечени</w:t>
      </w:r>
      <w:r w:rsidR="00285F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</w:t>
      </w:r>
      <w:r w:rsidR="00285F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285F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Совета срока высказались за принятие решения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соответствующему вопросу.</w:t>
      </w:r>
    </w:p>
    <w:p w:rsidR="005E61F4" w:rsidRPr="005E61F4" w:rsidRDefault="00B0219A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F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Советом осуществляет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285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61F4" w:rsidRPr="005E61F4" w:rsidRDefault="005E61F4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8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5F32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заседания Совета и организует его работу;</w:t>
      </w:r>
    </w:p>
    <w:p w:rsidR="005E61F4" w:rsidRPr="005E61F4" w:rsidRDefault="005E61F4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8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1BB7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форму проведения заседания Совета;</w:t>
      </w:r>
    </w:p>
    <w:p w:rsidR="003410C3" w:rsidRDefault="00851BB7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председательствует и </w:t>
      </w:r>
      <w:r w:rsidR="00285F32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Совета;</w:t>
      </w:r>
    </w:p>
    <w:p w:rsidR="003410C3" w:rsidRDefault="003410C3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координацию деятельности комиссий, иных рабочих органов </w:t>
      </w:r>
      <w:r w:rsidR="00B0219A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возложенных на них функций;</w:t>
      </w:r>
    </w:p>
    <w:p w:rsidR="005E61F4" w:rsidRPr="005E61F4" w:rsidRDefault="003410C3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взаимодействие Совета с </w:t>
      </w:r>
      <w:r w:rsidR="005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НСПК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</w:t>
      </w:r>
      <w:r w:rsidR="00851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органами местного самоуправления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организациями.</w:t>
      </w:r>
      <w:r w:rsidR="004F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Председателя СПК предусмотренные п. 4.6. Положения по поручению Председателя СПК в его отсутствие может выполнять его заместитель. </w:t>
      </w:r>
    </w:p>
    <w:p w:rsidR="005E61F4" w:rsidRDefault="00B0219A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B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обеспечение </w:t>
      </w:r>
      <w:r w:rsidR="00851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</w:t>
      </w:r>
      <w:r w:rsidR="007D3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Совета осуществляется ООСР ФЛП</w:t>
      </w:r>
      <w:r w:rsidR="005E61F4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B70" w:rsidRPr="005E61F4" w:rsidRDefault="00B0219A" w:rsidP="00C33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E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Организационное обеспечение работы и выполнения решений </w:t>
      </w:r>
      <w:r w:rsidR="00C33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Секретариатом</w:t>
      </w:r>
      <w:r w:rsidR="00C3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4F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на базе ООСР ФЛП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деятельность Секретариата отвечает заместитель председателя совета – Статс-секретарь 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C33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орый назначается Председателем Совета из числа членов Совета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</w:t>
      </w:r>
      <w:r w:rsidRPr="00B02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Председателем Совета из числа членов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подчиняется Статс-секретарю, и обеспечивает организационное проведение заседаний Совета, а также выполнение Решений Совета.</w:t>
      </w:r>
    </w:p>
    <w:p w:rsidR="00F55B70" w:rsidRPr="005E61F4" w:rsidRDefault="0037000C" w:rsidP="00DC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EB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</w:t>
      </w:r>
      <w:r w:rsidR="00C33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относ</w:t>
      </w:r>
      <w:r w:rsidR="00C33E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F55B70" w:rsidRPr="005E61F4" w:rsidRDefault="0037000C" w:rsidP="00DC1171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E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едение, составление и подписание протоколов заседаний Совета.</w:t>
      </w:r>
    </w:p>
    <w:p w:rsidR="00F55B70" w:rsidRPr="005E61F4" w:rsidRDefault="0037000C" w:rsidP="00DC1171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E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обеспечение деятельности </w:t>
      </w:r>
      <w:r w:rsidR="00C33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B70" w:rsidRDefault="0037000C" w:rsidP="00DC1171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3E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5B70" w:rsidRPr="005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членов Совета о месте и времени очередного заседания Совета, а также заблаговременное информирование об этом других участников заседания Совета.</w:t>
      </w:r>
    </w:p>
    <w:p w:rsidR="00363B08" w:rsidRPr="00363B08" w:rsidRDefault="00363B08" w:rsidP="00363B08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имеют право:</w:t>
      </w:r>
    </w:p>
    <w:p w:rsidR="00363B08" w:rsidRPr="00363B08" w:rsidRDefault="00363B08" w:rsidP="00363B08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12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и получать в установленном порядке необходимые материалы от органов управления и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ООСР ФЛП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развитием  относящимся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и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Совета,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вопросам непосредственно относящимся к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и 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полномочиям.</w:t>
      </w:r>
    </w:p>
    <w:p w:rsidR="00363B08" w:rsidRPr="00363B08" w:rsidRDefault="00363B08" w:rsidP="00363B08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Добровольно прекратить членство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363B08" w:rsidRPr="00363B08" w:rsidRDefault="00363B08" w:rsidP="00363B08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обязаны:</w:t>
      </w:r>
    </w:p>
    <w:p w:rsidR="00363B08" w:rsidRPr="00363B08" w:rsidRDefault="00363B08" w:rsidP="00363B08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Всемерно способствовать решению задач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363B08" w:rsidRPr="00363B08" w:rsidRDefault="00363B08" w:rsidP="00363B08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Добросовестно выполнять поручения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 его заместителей, данные в рамках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СПК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B08" w:rsidRPr="00363B08" w:rsidRDefault="00363B08" w:rsidP="00363B08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Не разглашать и не использовать в личных интересах и в интересах третьих лиц конфиденциальную информацию, полученную в процессе деятельности в качестве члена  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B08" w:rsidRPr="00363B08" w:rsidRDefault="00363B08" w:rsidP="00363B08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Информировать Председателя 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 невозможности 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присутствия на заседании 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B08" w:rsidRDefault="00363B08" w:rsidP="00363B08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Добросовестно исполнять свои обязанности в соот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настоящим Положением</w:t>
      </w:r>
      <w:r w:rsidRPr="00363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00C" w:rsidRPr="0037000C" w:rsidRDefault="00AD65F4" w:rsidP="0037000C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информационной открытости своей деятельности Совет размещает на официальном сайте </w:t>
      </w:r>
      <w:r w:rsidR="00801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ООСР ФЛП</w:t>
      </w:r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 которой создан Совет, информацию о деятельности Совета, его персональном составе, месте нахождения организации, на базе которой создан Совет (почтовый адрес, адрес электронной почты, номер контактного телефона), требованиях к деятельности Центров, сведения об апелляционной комиссии (почтовый адрес, адрес электронной почты, номер контактного телефона).</w:t>
      </w:r>
      <w:proofErr w:type="gramEnd"/>
    </w:p>
    <w:p w:rsidR="0037000C" w:rsidRPr="0037000C" w:rsidRDefault="00AD65F4" w:rsidP="0037000C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имеет свой логотип и бланк, </w:t>
      </w:r>
      <w:proofErr w:type="gramStart"/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одобренные</w:t>
      </w:r>
      <w:proofErr w:type="gramEnd"/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советом.</w:t>
      </w:r>
    </w:p>
    <w:p w:rsidR="0037000C" w:rsidRDefault="00AD65F4" w:rsidP="0037000C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организацией обеспечивающей деятельность </w:t>
      </w:r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профессиональным квалификациям в лифтовой отрасли, сфере подъемных сооружений и вертикального транспорта</w:t>
      </w:r>
      <w:r w:rsidR="00A12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соответствие</w:t>
      </w:r>
      <w:r w:rsid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Национального совета от "" декабря 2016 года является</w:t>
      </w:r>
      <w:r w:rsidR="00DC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Союз, </w:t>
      </w:r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</w:t>
      </w:r>
      <w:r w:rsid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лифтовой отрасли и сферы вертикального транспорта "Федерация лифтовых предприятий"</w:t>
      </w:r>
      <w:r w:rsid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00C" w:rsidRDefault="00AD65F4" w:rsidP="0037000C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564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Совета осуществляется за счет собственных средств организации, на базе которой создан Совет, и </w:t>
      </w:r>
      <w:r w:rsidR="00E902A6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других,</w:t>
      </w:r>
      <w:r w:rsidR="0037000C" w:rsidRPr="003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запрещенных законодательством Российской Федерации источников.</w:t>
      </w:r>
    </w:p>
    <w:p w:rsidR="00801CC3" w:rsidRDefault="00801CC3" w:rsidP="0037000C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C3" w:rsidRPr="00801CC3" w:rsidRDefault="00801CC3" w:rsidP="00801CC3">
      <w:pPr>
        <w:tabs>
          <w:tab w:val="left" w:pos="1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</w:t>
      </w:r>
      <w:r w:rsidR="005A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ГИОНАЛЬНЫЕ П</w:t>
      </w:r>
      <w:r w:rsidRPr="0080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A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0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</w:t>
      </w:r>
      <w:r w:rsidR="00A13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0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ВИТЕЛИ СОВЕТА</w:t>
      </w:r>
    </w:p>
    <w:p w:rsidR="00801CC3" w:rsidRDefault="00801CC3" w:rsidP="0037000C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80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входят региональные представители СПК </w:t>
      </w:r>
      <w:r w:rsidR="007A4262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субъекте Российской Федерации</w:t>
      </w:r>
      <w:r w:rsidR="000A5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262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наделенные </w:t>
      </w:r>
      <w:r w:rsidR="005B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Pr="0080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соответствующими представительскими полномочиями </w:t>
      </w:r>
      <w:r w:rsidR="0013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интересов СПК </w:t>
      </w:r>
      <w:r w:rsidRPr="0080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регионе/субъекте Российской Федерации</w:t>
      </w:r>
      <w:r w:rsidR="0013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уполномоченные СПК </w:t>
      </w:r>
      <w:r w:rsidR="00D76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r w:rsidR="000A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и по поручению </w:t>
      </w:r>
      <w:r w:rsidR="005B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80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CC3" w:rsidRDefault="00801CC3" w:rsidP="0037000C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Региональные представители Совета</w:t>
      </w:r>
      <w:r w:rsidR="007A4262" w:rsidRPr="007A4262">
        <w:t xml:space="preserve"> </w:t>
      </w:r>
      <w:r w:rsidR="007A4262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избираются </w:t>
      </w:r>
      <w:r w:rsidR="0054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1C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наделяются</w:t>
      </w:r>
      <w:r w:rsidR="005B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</w:t>
      </w:r>
      <w:r w:rsidR="005B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1C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="005B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07F" w:rsidRPr="001C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субъекте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9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3 лет.</w:t>
      </w:r>
    </w:p>
    <w:p w:rsidR="00801CC3" w:rsidRDefault="00801CC3" w:rsidP="0037000C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Целями и задачами Региональных представителей СПК </w:t>
      </w:r>
      <w:r w:rsid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4262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4262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5E38" w:rsidRDefault="00275E38" w:rsidP="00275E38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 региональными органами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власти по вопросам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единой политики в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системы профессиональных квалификаций в лифтовой отрасли, сфере подъемных сооружений и вертикального транспорта  на уровне</w:t>
      </w:r>
      <w:r w:rsidR="005B4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</w:t>
      </w:r>
      <w:r w:rsidR="007A4262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руководителе субъекта </w:t>
      </w:r>
      <w:r w:rsidR="007A4262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B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трудовых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которого входит поддержка системы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офессиональных квалификаций на 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субъекта </w:t>
      </w:r>
      <w:r w:rsidR="007A4262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B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центра 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профессиональным квалификациям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E38" w:rsidRDefault="00275E38" w:rsidP="00275E38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онсультационная и организационная поддержка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уровне процессов,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развитием системы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квалификаций</w:t>
      </w:r>
      <w:r w:rsidRPr="00275E38">
        <w:t xml:space="preserve">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лифтовой отрасли, сфере подъемных сооружений и вертикального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применением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региональных рынках труда, при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товке кадров для регионального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75E38" w:rsidRDefault="00275E38" w:rsidP="00275E38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ситуации в </w:t>
      </w:r>
      <w:r w:rsidR="004C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системы квалификаций в лифтовой отрасли, сфере подъемных сооружений и вертикального транспорта и ее влияния на социально – </w:t>
      </w:r>
      <w:proofErr w:type="gramStart"/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процессы</w:t>
      </w:r>
      <w:proofErr w:type="gramEnd"/>
      <w:r w:rsidR="005E3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5E38">
        <w:t xml:space="preserve">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соответствующей информации в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орган субъекта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и в </w:t>
      </w:r>
      <w:r w:rsid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обобщения и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262" w:rsidRDefault="00275E38" w:rsidP="007A4262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</w:t>
      </w:r>
      <w:r w:rsidR="005E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</w:t>
      </w:r>
      <w:r w:rsidR="005E3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5E3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СПК, участием региональных </w:t>
      </w:r>
      <w:r w:rsidR="004C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представителей, а также </w:t>
      </w:r>
      <w:r w:rsidRPr="00275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4C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наделенных полномочиями по оценке и присвоению профессиональных квалификаций в </w:t>
      </w:r>
      <w:r w:rsidR="004C78F5" w:rsidRPr="004C7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лифтовой отрасли, сфере подъемных сооружений и вертикального транспорта</w:t>
      </w:r>
      <w:r w:rsidR="004C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</w:t>
      </w:r>
      <w:r w:rsidR="004C78F5" w:rsidRPr="004C7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 w:rsidR="004C78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E38" w:rsidRPr="007A4262" w:rsidRDefault="007A4262" w:rsidP="007A4262">
      <w:pPr>
        <w:tabs>
          <w:tab w:val="left" w:pos="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75E38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по формированию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экспертного </w:t>
      </w:r>
      <w:r w:rsidR="005E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потенциала, </w:t>
      </w:r>
      <w:r w:rsidR="00275E38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для функционирования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профессиональных </w:t>
      </w:r>
      <w:r w:rsidR="00275E38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квалификаций </w:t>
      </w:r>
      <w:r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лифтовой отрасли, сфере подъемных сооружений и вертикального транспорта </w:t>
      </w:r>
      <w:r w:rsidR="00275E38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E38" w:rsidRPr="007A4262" w:rsidRDefault="007A4262" w:rsidP="007A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275E38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предложений для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администрации, Совета,</w:t>
      </w:r>
      <w:r w:rsidR="00275E38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системы </w:t>
      </w:r>
      <w:r w:rsidR="00275E38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квалификаций </w:t>
      </w:r>
      <w:r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лифтовой отрасли, сфере подъемных сооружений и вертикального транспорта </w:t>
      </w:r>
      <w:r w:rsidR="00275E38" w:rsidRPr="007A4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субъекте Российской Ф</w:t>
      </w:r>
      <w:r w:rsidR="005E32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716E2D" w:rsidRDefault="00716E2D" w:rsidP="0071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егиональные представители СПК в субъекте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716E2D" w:rsidRDefault="00716E2D" w:rsidP="0071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</w:t>
      </w:r>
      <w:r w:rsidR="00E90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от имени и по поручению СПК 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2D" w:rsidRPr="00716E2D" w:rsidRDefault="00716E2D" w:rsidP="0071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Представлять СПК в 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по вопросам реализации единой политики в области развития системы профессиональных квалификаций в лифтовой отрасли, сфере подъемных сооружений и вертикального транспорта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Координационного органа субъекта Российской Федерации и/или Комитета при руководителе субъекта Российской Федерации по развитию трудовых ресурсов, в  функции которого входит поддержка системы профессиональных квалификаций на  уровне субъекта Российской Федерации, а также на уровне Регионального методического центра  по профессиональным квалификациям</w:t>
      </w:r>
    </w:p>
    <w:p w:rsidR="00716E2D" w:rsidRPr="00716E2D" w:rsidRDefault="00716E2D" w:rsidP="0071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5.4.3.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получать в установленном порядке необходимые материалы от органов управления и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и ООСР ФЛП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сфере установленной деятельности и полномочиям, 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вопросам непосредственно относящимся к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81B" w:rsidRDefault="00716E2D" w:rsidP="0071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5.4.4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заседаниях СПК в порядке определенном пунктами 4.3 и 4.4 настоящего Положения </w:t>
      </w:r>
    </w:p>
    <w:p w:rsidR="00716E2D" w:rsidRPr="00716E2D" w:rsidRDefault="007E681B" w:rsidP="0071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5.4.5. 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прекратить членство в </w:t>
      </w:r>
      <w:r w:rsid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Совете.</w:t>
      </w:r>
    </w:p>
    <w:p w:rsidR="00716E2D" w:rsidRPr="00716E2D" w:rsidRDefault="007E681B" w:rsidP="0071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представители СПК в субъекте Российской Федерации 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716E2D" w:rsidRPr="00716E2D" w:rsidRDefault="007E681B" w:rsidP="0071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Всемерно способствовать решению задач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7E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системы профессиональных квалификаций в лифтовой отрасли, сфере подъемных сооружений и вертикального транспорта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7E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2D" w:rsidRPr="00716E2D" w:rsidRDefault="007E681B" w:rsidP="0071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Добросовестно выполнять поручения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 его заместителей, данные в рамках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СПК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2D" w:rsidRPr="00716E2D" w:rsidRDefault="007E681B" w:rsidP="0071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Обеспечивать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и материалами, необходимыми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целями и задачами установленными пунктом 5.3 настоящего Положения по 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требованию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его заместителей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2D" w:rsidRPr="00716E2D" w:rsidRDefault="007E681B" w:rsidP="0071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Не разглашать и не использовать в личных интересах и в интересах третьих лиц конфиденциальную информацию, полученную в процессе деятельности в качестве члена  Отраслевого совета.</w:t>
      </w:r>
    </w:p>
    <w:p w:rsidR="00E8348E" w:rsidRDefault="007E681B" w:rsidP="0071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Добросовестно исполнять обязанности </w:t>
      </w:r>
      <w:r w:rsidRPr="007E6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в субъекте Российской Федерации 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 Положением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490" w:rsidRPr="00E8348E" w:rsidRDefault="00E834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32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418"/>
        <w:gridCol w:w="3261"/>
        <w:gridCol w:w="4110"/>
      </w:tblGrid>
      <w:tr w:rsidR="00D13490" w:rsidRPr="00D13490" w:rsidTr="00D13490">
        <w:tc>
          <w:tcPr>
            <w:tcW w:w="10326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12C3F" w:rsidRDefault="00D13490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D1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C</w:t>
            </w:r>
            <w:proofErr w:type="gramEnd"/>
            <w:r w:rsidRPr="00D1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остав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13490" w:rsidRPr="00D13490" w:rsidRDefault="00D13490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Совета по профессиональным квалификациям в лифтовой отрасли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D1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сфере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подъемных сооружений и </w:t>
            </w:r>
            <w:r w:rsidRPr="00D1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вертикального транспорта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Национальный Лифтовый Союз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Тишин Виктор Андреевич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Президент НЛС, Председатель Совета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АДС «СО «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Лифтсервис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Захаров Алексей Сергеевич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директор, Заместитель Председателя Совета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ООСР ФЛП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Прокофьев Сергей Анатольевич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D13490"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Председателя Совета, Статс-секретарь</w:t>
            </w:r>
          </w:p>
        </w:tc>
      </w:tr>
      <w:tr w:rsidR="00081862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81862" w:rsidRPr="00D13490" w:rsidRDefault="00081862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81862" w:rsidRDefault="00081862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ООСР ФЛП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81862" w:rsidRPr="00D13490" w:rsidRDefault="00081862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Крюкова Наталия Михайловна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81862" w:rsidRPr="00683B54" w:rsidRDefault="00081862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консультант, </w:t>
            </w:r>
            <w:r w:rsidRP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СПК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081862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F4184D" w:rsidP="00683B5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Ассоциация </w:t>
            </w:r>
            <w:r w:rsidR="0068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 МОЛО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Дьяков Иван Григорьевич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>
              <w:t xml:space="preserve"> 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СРО МОЛО</w:t>
            </w:r>
            <w:r w:rsid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 СПК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B53799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НП «НК СРМП»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Гузлов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Сергей Александрович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</w:t>
            </w:r>
            <w:r w:rsid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81862" w:rsidRP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СПК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B53799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94ABE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СРО "РОСМА"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Адольфович</w:t>
            </w:r>
            <w:proofErr w:type="spellEnd"/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94ABE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1862" w:rsidRP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СПК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B53799" w:rsidP="00D1349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НП «АПЦ»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Борисов Михаил Евгеньевич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Экспертного отдела</w:t>
            </w:r>
            <w:r w:rsid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81862" w:rsidRP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СПК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A12C3F" w:rsidP="00B5379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Общероссийский профсоюз работников жизнеобеспечения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Агитаев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Евгений Васильевич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</w:t>
            </w:r>
            <w:r w:rsid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81862" w:rsidRP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СПК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A12C3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12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Ростехнадзор</w:t>
            </w:r>
            <w:proofErr w:type="spellEnd"/>
            <w:r w:rsidR="0068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России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Чернышев Владимир Владимирович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начальника управления</w:t>
            </w:r>
            <w:r w:rsid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81862" w:rsidRP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СПК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A12C3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12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Союз ДПО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Аниськина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Нина Николаевна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F4184D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  <w:r w:rsid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81862" w:rsidRP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СПК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A12C3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12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ФГБУ</w:t>
            </w:r>
            <w:r w:rsidRPr="0068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Московский политехнический университет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Царькова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Анатольевна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48343C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Центра развития профессионального образования</w:t>
            </w:r>
            <w:r w:rsid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81862" w:rsidRP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СПК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A12C3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12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ФГБУ </w:t>
            </w:r>
            <w:r w:rsidRPr="0068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НИУ МГСУ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Степанов Михаил Алексеевич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Декан</w:t>
            </w:r>
            <w:r w:rsid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81862" w:rsidRP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СПК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A12C3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12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ФГБУ</w:t>
            </w:r>
            <w:r w:rsidR="00D13490"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(МГТУ) им. Н.Э. Баумана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Вершинский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Анатолий Владимирович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D13490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кафедрой</w:t>
            </w:r>
            <w:r w:rsid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81862" w:rsidRP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СПК</w:t>
            </w:r>
          </w:p>
        </w:tc>
      </w:tr>
      <w:tr w:rsidR="00D13490" w:rsidRPr="00D13490" w:rsidTr="00D13490">
        <w:tc>
          <w:tcPr>
            <w:tcW w:w="5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A12C3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12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E8348E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r w:rsidR="0068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КПЛ</w:t>
            </w:r>
          </w:p>
        </w:tc>
        <w:tc>
          <w:tcPr>
            <w:tcW w:w="326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D1349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41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3490" w:rsidRPr="00D13490" w:rsidRDefault="00683B54" w:rsidP="00A90D0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 w:rsid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9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представитель</w:t>
            </w:r>
            <w:r w:rsidR="00081862" w:rsidRPr="0008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СПК</w:t>
            </w:r>
            <w:r w:rsidR="00A9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A9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Северо-Западному Федеральному округу</w:t>
            </w:r>
          </w:p>
        </w:tc>
      </w:tr>
    </w:tbl>
    <w:p w:rsidR="00D13490" w:rsidRDefault="00D13490" w:rsidP="00D13490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13490" w:rsidRDefault="00D13490" w:rsidP="00D13490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13490" w:rsidRPr="00D13490" w:rsidRDefault="00D13490" w:rsidP="00D1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AE" w:rsidRDefault="005868AE" w:rsidP="005E61F4">
      <w:pPr>
        <w:spacing w:after="0" w:line="240" w:lineRule="auto"/>
      </w:pPr>
    </w:p>
    <w:sectPr w:rsidR="005868AE" w:rsidSect="006F4441"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A3" w:rsidRDefault="00132CA3" w:rsidP="002910FD">
      <w:pPr>
        <w:spacing w:after="0" w:line="240" w:lineRule="auto"/>
      </w:pPr>
      <w:r>
        <w:separator/>
      </w:r>
    </w:p>
  </w:endnote>
  <w:endnote w:type="continuationSeparator" w:id="0">
    <w:p w:rsidR="00132CA3" w:rsidRDefault="00132CA3" w:rsidP="0029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94529"/>
      <w:docPartObj>
        <w:docPartGallery w:val="Page Numbers (Bottom of Page)"/>
        <w:docPartUnique/>
      </w:docPartObj>
    </w:sdtPr>
    <w:sdtEndPr/>
    <w:sdtContent>
      <w:p w:rsidR="00132CA3" w:rsidRDefault="00132C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3F">
          <w:rPr>
            <w:noProof/>
          </w:rPr>
          <w:t>10</w:t>
        </w:r>
        <w:r>
          <w:fldChar w:fldCharType="end"/>
        </w:r>
      </w:p>
    </w:sdtContent>
  </w:sdt>
  <w:p w:rsidR="00132CA3" w:rsidRDefault="00132C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A3" w:rsidRDefault="00132CA3" w:rsidP="002910FD">
      <w:pPr>
        <w:spacing w:after="0" w:line="240" w:lineRule="auto"/>
      </w:pPr>
      <w:r>
        <w:separator/>
      </w:r>
    </w:p>
  </w:footnote>
  <w:footnote w:type="continuationSeparator" w:id="0">
    <w:p w:rsidR="00132CA3" w:rsidRDefault="00132CA3" w:rsidP="0029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1F4"/>
    <w:rsid w:val="00004DC6"/>
    <w:rsid w:val="00056478"/>
    <w:rsid w:val="00072AC0"/>
    <w:rsid w:val="0007379C"/>
    <w:rsid w:val="00081862"/>
    <w:rsid w:val="00082098"/>
    <w:rsid w:val="000A5BD7"/>
    <w:rsid w:val="000C23D0"/>
    <w:rsid w:val="000C556F"/>
    <w:rsid w:val="000F1E34"/>
    <w:rsid w:val="00127B78"/>
    <w:rsid w:val="00132CA3"/>
    <w:rsid w:val="001619EF"/>
    <w:rsid w:val="001678C1"/>
    <w:rsid w:val="001A2A83"/>
    <w:rsid w:val="001B439E"/>
    <w:rsid w:val="001C007F"/>
    <w:rsid w:val="001C5D08"/>
    <w:rsid w:val="00205B67"/>
    <w:rsid w:val="0026271B"/>
    <w:rsid w:val="0026651F"/>
    <w:rsid w:val="00275E38"/>
    <w:rsid w:val="00285F32"/>
    <w:rsid w:val="002910FD"/>
    <w:rsid w:val="00297866"/>
    <w:rsid w:val="002B396E"/>
    <w:rsid w:val="002C24C7"/>
    <w:rsid w:val="00313ECE"/>
    <w:rsid w:val="003410C3"/>
    <w:rsid w:val="00353BDF"/>
    <w:rsid w:val="00363B08"/>
    <w:rsid w:val="0037000C"/>
    <w:rsid w:val="003700EE"/>
    <w:rsid w:val="00382076"/>
    <w:rsid w:val="003C1A5F"/>
    <w:rsid w:val="00402123"/>
    <w:rsid w:val="004029A2"/>
    <w:rsid w:val="00466DFA"/>
    <w:rsid w:val="0048343C"/>
    <w:rsid w:val="004A2CC1"/>
    <w:rsid w:val="004B2266"/>
    <w:rsid w:val="004C5399"/>
    <w:rsid w:val="004C78F5"/>
    <w:rsid w:val="004F0F2C"/>
    <w:rsid w:val="004F24B0"/>
    <w:rsid w:val="005367F3"/>
    <w:rsid w:val="00541540"/>
    <w:rsid w:val="00543DC6"/>
    <w:rsid w:val="005868AE"/>
    <w:rsid w:val="005A166B"/>
    <w:rsid w:val="005B4407"/>
    <w:rsid w:val="005C323B"/>
    <w:rsid w:val="005C72CA"/>
    <w:rsid w:val="005E3270"/>
    <w:rsid w:val="005E61F4"/>
    <w:rsid w:val="00630ABA"/>
    <w:rsid w:val="00647312"/>
    <w:rsid w:val="0065741F"/>
    <w:rsid w:val="00683B54"/>
    <w:rsid w:val="006A13D3"/>
    <w:rsid w:val="006A7265"/>
    <w:rsid w:val="006F4441"/>
    <w:rsid w:val="007039B7"/>
    <w:rsid w:val="00716E2D"/>
    <w:rsid w:val="00727333"/>
    <w:rsid w:val="00747039"/>
    <w:rsid w:val="007A4262"/>
    <w:rsid w:val="007A5D0B"/>
    <w:rsid w:val="007D10C8"/>
    <w:rsid w:val="007D3778"/>
    <w:rsid w:val="007E681B"/>
    <w:rsid w:val="00801CC3"/>
    <w:rsid w:val="00825978"/>
    <w:rsid w:val="00850DAD"/>
    <w:rsid w:val="00851BB7"/>
    <w:rsid w:val="008738FB"/>
    <w:rsid w:val="008841FB"/>
    <w:rsid w:val="008926E2"/>
    <w:rsid w:val="008A28B1"/>
    <w:rsid w:val="008A5E76"/>
    <w:rsid w:val="00926DA2"/>
    <w:rsid w:val="009328F3"/>
    <w:rsid w:val="009339C6"/>
    <w:rsid w:val="0094119D"/>
    <w:rsid w:val="0094437E"/>
    <w:rsid w:val="00986D91"/>
    <w:rsid w:val="0099395D"/>
    <w:rsid w:val="00A12C3F"/>
    <w:rsid w:val="00A13A2A"/>
    <w:rsid w:val="00A3767C"/>
    <w:rsid w:val="00A550D2"/>
    <w:rsid w:val="00A728A4"/>
    <w:rsid w:val="00A81730"/>
    <w:rsid w:val="00A90D09"/>
    <w:rsid w:val="00AA4EC4"/>
    <w:rsid w:val="00AA7373"/>
    <w:rsid w:val="00AD65F4"/>
    <w:rsid w:val="00AE45E2"/>
    <w:rsid w:val="00AE4A1D"/>
    <w:rsid w:val="00B0219A"/>
    <w:rsid w:val="00B12C23"/>
    <w:rsid w:val="00B20E86"/>
    <w:rsid w:val="00B3183E"/>
    <w:rsid w:val="00B41C10"/>
    <w:rsid w:val="00B43C84"/>
    <w:rsid w:val="00B53799"/>
    <w:rsid w:val="00B75A8E"/>
    <w:rsid w:val="00BF6D66"/>
    <w:rsid w:val="00BF6D68"/>
    <w:rsid w:val="00C33EBD"/>
    <w:rsid w:val="00C81ED1"/>
    <w:rsid w:val="00C944B2"/>
    <w:rsid w:val="00CA77B2"/>
    <w:rsid w:val="00CB3125"/>
    <w:rsid w:val="00CC41E8"/>
    <w:rsid w:val="00CD496B"/>
    <w:rsid w:val="00CF753D"/>
    <w:rsid w:val="00D13490"/>
    <w:rsid w:val="00D56B15"/>
    <w:rsid w:val="00D76082"/>
    <w:rsid w:val="00D94ABE"/>
    <w:rsid w:val="00DA008C"/>
    <w:rsid w:val="00DC0AAE"/>
    <w:rsid w:val="00DC0CEC"/>
    <w:rsid w:val="00DC1171"/>
    <w:rsid w:val="00DC3BE5"/>
    <w:rsid w:val="00DC5553"/>
    <w:rsid w:val="00DF2AB9"/>
    <w:rsid w:val="00E8348E"/>
    <w:rsid w:val="00E902A6"/>
    <w:rsid w:val="00E977AC"/>
    <w:rsid w:val="00EA2266"/>
    <w:rsid w:val="00EB322A"/>
    <w:rsid w:val="00F11454"/>
    <w:rsid w:val="00F245EE"/>
    <w:rsid w:val="00F4184D"/>
    <w:rsid w:val="00F478DE"/>
    <w:rsid w:val="00F53E57"/>
    <w:rsid w:val="00F54B8D"/>
    <w:rsid w:val="00F55B70"/>
    <w:rsid w:val="00F61DEA"/>
    <w:rsid w:val="00F8309A"/>
    <w:rsid w:val="00FC61B0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0FD"/>
  </w:style>
  <w:style w:type="paragraph" w:styleId="a5">
    <w:name w:val="footer"/>
    <w:basedOn w:val="a"/>
    <w:link w:val="a6"/>
    <w:uiPriority w:val="99"/>
    <w:unhideWhenUsed/>
    <w:rsid w:val="002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0FD"/>
  </w:style>
  <w:style w:type="paragraph" w:styleId="a7">
    <w:name w:val="Balloon Text"/>
    <w:basedOn w:val="a"/>
    <w:link w:val="a8"/>
    <w:uiPriority w:val="99"/>
    <w:semiHidden/>
    <w:unhideWhenUsed/>
    <w:rsid w:val="00A3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0FD"/>
  </w:style>
  <w:style w:type="paragraph" w:styleId="a5">
    <w:name w:val="footer"/>
    <w:basedOn w:val="a"/>
    <w:link w:val="a6"/>
    <w:uiPriority w:val="99"/>
    <w:unhideWhenUsed/>
    <w:rsid w:val="002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F295-0DBC-4721-97F1-789AE332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13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Звягинцев Максим</dc:creator>
  <cp:lastModifiedBy>user</cp:lastModifiedBy>
  <cp:revision>83</cp:revision>
  <dcterms:created xsi:type="dcterms:W3CDTF">2015-05-16T14:41:00Z</dcterms:created>
  <dcterms:modified xsi:type="dcterms:W3CDTF">2017-03-19T14:00:00Z</dcterms:modified>
</cp:coreProperties>
</file>