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76" w:rsidRPr="00FF18DA" w:rsidRDefault="00405F76" w:rsidP="00931B3F">
      <w:pPr>
        <w:spacing w:after="0" w:line="360" w:lineRule="auto"/>
        <w:ind w:firstLine="709"/>
        <w:jc w:val="center"/>
        <w:textAlignment w:val="top"/>
        <w:rPr>
          <w:b/>
          <w:sz w:val="20"/>
          <w:lang w:val="ru-RU"/>
        </w:rPr>
      </w:pPr>
    </w:p>
    <w:p w:rsidR="00E74675" w:rsidRPr="00336F11" w:rsidRDefault="00E74675" w:rsidP="00E74675">
      <w:pPr>
        <w:widowControl w:val="0"/>
        <w:spacing w:after="0" w:line="240" w:lineRule="auto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43256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F11">
        <w:rPr>
          <w:rFonts w:eastAsia="Times New Roman"/>
          <w:noProof/>
          <w:sz w:val="24"/>
          <w:szCs w:val="24"/>
          <w:lang w:val="ru-RU" w:eastAsia="ru-RU"/>
        </w:rPr>
        <w:t xml:space="preserve">  </w:t>
      </w:r>
      <w:r>
        <w:rPr>
          <w:rFonts w:eastAsia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497580" cy="5334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F11">
        <w:rPr>
          <w:rFonts w:eastAsia="Times New Roman"/>
          <w:noProof/>
          <w:sz w:val="24"/>
          <w:szCs w:val="24"/>
          <w:lang w:val="ru-RU" w:eastAsia="ru-RU"/>
        </w:rPr>
        <w:t xml:space="preserve">    </w:t>
      </w:r>
      <w:r>
        <w:rPr>
          <w:rFonts w:eastAsia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620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75" w:rsidRPr="00336F11" w:rsidRDefault="00E74675" w:rsidP="00E74675">
      <w:pPr>
        <w:widowControl w:val="0"/>
        <w:spacing w:after="0" w:line="240" w:lineRule="auto"/>
        <w:rPr>
          <w:rFonts w:eastAsia="Times New Roman"/>
          <w:sz w:val="24"/>
          <w:szCs w:val="24"/>
          <w:lang w:val="ru-RU" w:eastAsia="ru-RU"/>
        </w:rPr>
      </w:pPr>
    </w:p>
    <w:p w:rsidR="00E74675" w:rsidRPr="00E74675" w:rsidRDefault="00E74675" w:rsidP="00E74675">
      <w:pPr>
        <w:widowControl w:val="0"/>
        <w:spacing w:after="0" w:line="240" w:lineRule="auto"/>
        <w:jc w:val="both"/>
        <w:rPr>
          <w:rFonts w:eastAsia="Times New Roman"/>
          <w:sz w:val="18"/>
          <w:szCs w:val="18"/>
          <w:lang w:val="ru-RU" w:eastAsia="ru-RU"/>
        </w:rPr>
      </w:pPr>
      <w:r>
        <w:rPr>
          <w:rFonts w:eastAsia="Times New Roman"/>
          <w:sz w:val="18"/>
          <w:szCs w:val="18"/>
          <w:lang w:eastAsia="ru-RU"/>
        </w:rPr>
        <w:t>www</w:t>
      </w:r>
      <w:r w:rsidRPr="00E74675">
        <w:rPr>
          <w:rFonts w:eastAsia="Times New Roman"/>
          <w:sz w:val="18"/>
          <w:szCs w:val="18"/>
          <w:lang w:val="ru-RU" w:eastAsia="ru-RU"/>
        </w:rPr>
        <w:t>.</w:t>
      </w:r>
      <w:proofErr w:type="spellStart"/>
      <w:r>
        <w:rPr>
          <w:rFonts w:eastAsia="Times New Roman"/>
          <w:sz w:val="18"/>
          <w:szCs w:val="18"/>
          <w:lang w:eastAsia="ru-RU"/>
        </w:rPr>
        <w:t>sovetlift</w:t>
      </w:r>
      <w:proofErr w:type="spellEnd"/>
      <w:r w:rsidRPr="00E74675">
        <w:rPr>
          <w:rFonts w:eastAsia="Times New Roman"/>
          <w:sz w:val="18"/>
          <w:szCs w:val="18"/>
          <w:lang w:val="ru-RU" w:eastAsia="ru-RU"/>
        </w:rPr>
        <w:t>.</w:t>
      </w:r>
      <w:proofErr w:type="spellStart"/>
      <w:r>
        <w:rPr>
          <w:rFonts w:eastAsia="Times New Roman"/>
          <w:sz w:val="18"/>
          <w:szCs w:val="18"/>
          <w:lang w:eastAsia="ru-RU"/>
        </w:rPr>
        <w:t>ru</w:t>
      </w:r>
      <w:proofErr w:type="spellEnd"/>
      <w:r w:rsidRPr="00E74675">
        <w:rPr>
          <w:rFonts w:eastAsia="Times New Roman"/>
          <w:sz w:val="18"/>
          <w:szCs w:val="18"/>
          <w:lang w:val="ru-RU" w:eastAsia="ru-RU"/>
        </w:rPr>
        <w:t xml:space="preserve">, </w:t>
      </w:r>
      <w:r>
        <w:rPr>
          <w:rFonts w:eastAsia="Times New Roman"/>
          <w:sz w:val="18"/>
          <w:szCs w:val="18"/>
          <w:lang w:eastAsia="ru-RU"/>
        </w:rPr>
        <w:t>www</w:t>
      </w:r>
      <w:r w:rsidRPr="00E74675">
        <w:rPr>
          <w:rFonts w:eastAsia="Times New Roman"/>
          <w:sz w:val="18"/>
          <w:szCs w:val="18"/>
          <w:lang w:val="ru-RU" w:eastAsia="ru-RU"/>
        </w:rPr>
        <w:t>.</w:t>
      </w:r>
      <w:proofErr w:type="spellStart"/>
      <w:r>
        <w:rPr>
          <w:rFonts w:eastAsia="Times New Roman"/>
          <w:sz w:val="18"/>
          <w:szCs w:val="18"/>
          <w:lang w:eastAsia="ru-RU"/>
        </w:rPr>
        <w:t>liftfederation</w:t>
      </w:r>
      <w:proofErr w:type="spellEnd"/>
      <w:r w:rsidRPr="00E74675">
        <w:rPr>
          <w:rFonts w:eastAsia="Times New Roman"/>
          <w:sz w:val="18"/>
          <w:szCs w:val="18"/>
          <w:lang w:val="ru-RU" w:eastAsia="ru-RU"/>
        </w:rPr>
        <w:t>.</w:t>
      </w:r>
      <w:proofErr w:type="spellStart"/>
      <w:r>
        <w:rPr>
          <w:rFonts w:eastAsia="Times New Roman"/>
          <w:sz w:val="18"/>
          <w:szCs w:val="18"/>
          <w:lang w:eastAsia="ru-RU"/>
        </w:rPr>
        <w:t>ru</w:t>
      </w:r>
      <w:proofErr w:type="spellEnd"/>
      <w:r w:rsidRPr="00E74675">
        <w:rPr>
          <w:rFonts w:eastAsia="Times New Roman"/>
          <w:sz w:val="18"/>
          <w:szCs w:val="18"/>
          <w:lang w:val="ru-RU" w:eastAsia="ru-RU"/>
        </w:rPr>
        <w:t xml:space="preserve">, 105203, Москва, ул. 15-я Парковая л. 10А </w:t>
      </w:r>
      <w:r w:rsidR="00B41068" w:rsidRPr="00B41068">
        <w:rPr>
          <w:rFonts w:eastAsia="Times New Roman"/>
          <w:sz w:val="18"/>
          <w:szCs w:val="18"/>
          <w:lang w:val="ru-RU" w:eastAsia="ru-RU"/>
        </w:rPr>
        <w:t>+7 (499</w:t>
      </w:r>
      <w:proofErr w:type="gramStart"/>
      <w:r w:rsidR="00B41068" w:rsidRPr="00B41068">
        <w:rPr>
          <w:rFonts w:eastAsia="Times New Roman"/>
          <w:sz w:val="18"/>
          <w:szCs w:val="18"/>
          <w:lang w:val="ru-RU" w:eastAsia="ru-RU"/>
        </w:rPr>
        <w:t xml:space="preserve"> )</w:t>
      </w:r>
      <w:proofErr w:type="gramEnd"/>
      <w:r w:rsidR="00B41068" w:rsidRPr="00B41068">
        <w:rPr>
          <w:rFonts w:eastAsia="Times New Roman"/>
          <w:sz w:val="18"/>
          <w:szCs w:val="18"/>
          <w:lang w:val="ru-RU" w:eastAsia="ru-RU"/>
        </w:rPr>
        <w:t>748-15-38</w:t>
      </w:r>
      <w:r w:rsidRPr="00E74675">
        <w:rPr>
          <w:rFonts w:eastAsia="Times New Roman"/>
          <w:sz w:val="18"/>
          <w:szCs w:val="18"/>
          <w:lang w:val="ru-RU" w:eastAsia="ru-RU"/>
        </w:rPr>
        <w:t xml:space="preserve">, </w:t>
      </w:r>
      <w:r>
        <w:rPr>
          <w:rFonts w:eastAsia="Times New Roman"/>
          <w:sz w:val="18"/>
          <w:szCs w:val="18"/>
          <w:lang w:eastAsia="ru-RU"/>
        </w:rPr>
        <w:t>e</w:t>
      </w:r>
      <w:r w:rsidRPr="00E74675">
        <w:rPr>
          <w:rFonts w:eastAsia="Times New Roman"/>
          <w:sz w:val="18"/>
          <w:szCs w:val="18"/>
          <w:lang w:val="ru-RU" w:eastAsia="ru-RU"/>
        </w:rPr>
        <w:t>-</w:t>
      </w:r>
      <w:r>
        <w:rPr>
          <w:rFonts w:eastAsia="Times New Roman"/>
          <w:sz w:val="18"/>
          <w:szCs w:val="18"/>
          <w:lang w:eastAsia="ru-RU"/>
        </w:rPr>
        <w:t>mail</w:t>
      </w:r>
      <w:r w:rsidRPr="00E74675">
        <w:rPr>
          <w:rFonts w:eastAsia="Times New Roman"/>
          <w:sz w:val="18"/>
          <w:szCs w:val="18"/>
          <w:lang w:val="ru-RU" w:eastAsia="ru-RU"/>
        </w:rPr>
        <w:t xml:space="preserve">: </w:t>
      </w:r>
      <w:proofErr w:type="spellStart"/>
      <w:r>
        <w:rPr>
          <w:rFonts w:eastAsia="Times New Roman"/>
          <w:sz w:val="18"/>
          <w:szCs w:val="18"/>
          <w:lang w:eastAsia="ru-RU"/>
        </w:rPr>
        <w:t>ospk</w:t>
      </w:r>
      <w:proofErr w:type="spellEnd"/>
      <w:r w:rsidRPr="00E74675">
        <w:rPr>
          <w:rFonts w:eastAsia="Times New Roman"/>
          <w:sz w:val="18"/>
          <w:szCs w:val="18"/>
          <w:lang w:val="ru-RU" w:eastAsia="ru-RU"/>
        </w:rPr>
        <w:t>@</w:t>
      </w:r>
      <w:r>
        <w:rPr>
          <w:rFonts w:eastAsia="Times New Roman"/>
          <w:sz w:val="18"/>
          <w:szCs w:val="18"/>
          <w:lang w:eastAsia="ru-RU"/>
        </w:rPr>
        <w:t>lift</w:t>
      </w:r>
      <w:r w:rsidRPr="00E74675">
        <w:rPr>
          <w:rFonts w:eastAsia="Times New Roman"/>
          <w:sz w:val="18"/>
          <w:szCs w:val="18"/>
          <w:lang w:val="ru-RU" w:eastAsia="ru-RU"/>
        </w:rPr>
        <w:t>.</w:t>
      </w:r>
      <w:proofErr w:type="spellStart"/>
      <w:r>
        <w:rPr>
          <w:rFonts w:eastAsia="Times New Roman"/>
          <w:sz w:val="18"/>
          <w:szCs w:val="18"/>
          <w:lang w:eastAsia="ru-RU"/>
        </w:rPr>
        <w:t>ru</w:t>
      </w:r>
      <w:proofErr w:type="spellEnd"/>
    </w:p>
    <w:p w:rsidR="00E74675" w:rsidRPr="00E74675" w:rsidRDefault="00E74675" w:rsidP="00E74675">
      <w:pPr>
        <w:widowControl w:val="0"/>
        <w:spacing w:after="0" w:line="240" w:lineRule="auto"/>
        <w:jc w:val="both"/>
        <w:rPr>
          <w:rFonts w:eastAsia="Times New Roman"/>
          <w:sz w:val="18"/>
          <w:szCs w:val="18"/>
          <w:lang w:val="ru-RU" w:eastAsia="ru-RU"/>
        </w:rPr>
      </w:pPr>
      <w:r w:rsidRPr="00E74675">
        <w:rPr>
          <w:rFonts w:eastAsia="Times New Roman"/>
          <w:sz w:val="18"/>
          <w:szCs w:val="18"/>
          <w:lang w:val="ru-RU" w:eastAsia="ru-RU"/>
        </w:rPr>
        <w:t>______________________________________________________________________________________________________</w:t>
      </w:r>
    </w:p>
    <w:p w:rsidR="00E74675" w:rsidRPr="00E74675" w:rsidRDefault="00E74675" w:rsidP="00E74675">
      <w:pPr>
        <w:widowControl w:val="0"/>
        <w:spacing w:after="0" w:line="240" w:lineRule="auto"/>
        <w:jc w:val="center"/>
        <w:rPr>
          <w:rFonts w:eastAsia="Times New Roman"/>
          <w:b/>
          <w:bCs/>
          <w:sz w:val="32"/>
          <w:szCs w:val="20"/>
          <w:lang w:val="ru-RU" w:eastAsia="ru-RU"/>
        </w:rPr>
      </w:pPr>
    </w:p>
    <w:p w:rsidR="00E74675" w:rsidRPr="00E74675" w:rsidRDefault="00E74675" w:rsidP="00E74675">
      <w:pPr>
        <w:widowControl w:val="0"/>
        <w:spacing w:after="0" w:line="240" w:lineRule="auto"/>
        <w:jc w:val="right"/>
        <w:rPr>
          <w:rFonts w:eastAsia="Times New Roman"/>
          <w:bCs/>
          <w:sz w:val="28"/>
          <w:szCs w:val="28"/>
          <w:lang w:val="ru-RU" w:eastAsia="ru-RU"/>
        </w:rPr>
      </w:pP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  <w:r w:rsidRPr="00B9411F">
        <w:rPr>
          <w:rFonts w:eastAsiaTheme="minorHAnsi"/>
          <w:noProof/>
          <w:sz w:val="28"/>
          <w:szCs w:val="28"/>
          <w:lang w:val="ru-RU" w:eastAsia="ru-RU" w:bidi="ar-SA"/>
        </w:rPr>
        <w:t xml:space="preserve">Принято Решением СПК № 9 от "26" января 2017г. </w:t>
      </w: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  <w:r w:rsidRPr="00B9411F">
        <w:rPr>
          <w:rFonts w:eastAsiaTheme="minorHAnsi"/>
          <w:noProof/>
          <w:sz w:val="28"/>
          <w:szCs w:val="28"/>
          <w:lang w:val="ru-RU" w:eastAsia="ru-RU" w:bidi="ar-SA"/>
        </w:rPr>
        <w:t>УТВЕРЖДЕНО</w:t>
      </w: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  <w:r w:rsidRPr="00B9411F">
        <w:rPr>
          <w:rFonts w:eastAsiaTheme="minorHAnsi"/>
          <w:noProof/>
          <w:sz w:val="28"/>
          <w:szCs w:val="28"/>
          <w:lang w:val="ru-RU" w:eastAsia="ru-RU" w:bidi="ar-SA"/>
        </w:rPr>
        <w:t xml:space="preserve">Председателем </w:t>
      </w: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  <w:r w:rsidRPr="00B9411F">
        <w:rPr>
          <w:rFonts w:eastAsiaTheme="minorHAnsi"/>
          <w:noProof/>
          <w:sz w:val="28"/>
          <w:szCs w:val="28"/>
          <w:lang w:val="ru-RU" w:eastAsia="ru-RU" w:bidi="ar-SA"/>
        </w:rPr>
        <w:t>Совета по профессиональным квалификациям</w:t>
      </w: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  <w:r w:rsidRPr="00B9411F">
        <w:rPr>
          <w:rFonts w:eastAsiaTheme="minorHAnsi"/>
          <w:noProof/>
          <w:sz w:val="28"/>
          <w:szCs w:val="28"/>
          <w:lang w:val="ru-RU" w:eastAsia="ru-RU" w:bidi="ar-SA"/>
        </w:rPr>
        <w:t xml:space="preserve">в лифтовой отрасли, </w:t>
      </w: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  <w:r w:rsidRPr="00B9411F">
        <w:rPr>
          <w:rFonts w:eastAsiaTheme="minorHAnsi"/>
          <w:noProof/>
          <w:sz w:val="28"/>
          <w:szCs w:val="28"/>
          <w:lang w:val="ru-RU" w:eastAsia="ru-RU" w:bidi="ar-SA"/>
        </w:rPr>
        <w:t xml:space="preserve">сфере подъемных сооружений </w:t>
      </w:r>
    </w:p>
    <w:p w:rsidR="00B9411F" w:rsidRPr="00B9411F" w:rsidRDefault="00B9411F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noProof/>
          <w:sz w:val="28"/>
          <w:szCs w:val="28"/>
          <w:lang w:val="ru-RU" w:eastAsia="ru-RU" w:bidi="ar-SA"/>
        </w:rPr>
      </w:pPr>
      <w:r w:rsidRPr="00B9411F">
        <w:rPr>
          <w:rFonts w:eastAsiaTheme="minorHAnsi"/>
          <w:noProof/>
          <w:sz w:val="28"/>
          <w:szCs w:val="28"/>
          <w:lang w:val="ru-RU" w:eastAsia="ru-RU" w:bidi="ar-SA"/>
        </w:rPr>
        <w:t>и вертикального транспорта</w:t>
      </w:r>
    </w:p>
    <w:p w:rsidR="00E74675" w:rsidRPr="00B9411F" w:rsidRDefault="00C31D24" w:rsidP="00B9411F">
      <w:pPr>
        <w:widowControl w:val="0"/>
        <w:spacing w:after="0" w:line="240" w:lineRule="auto"/>
        <w:ind w:firstLine="709"/>
        <w:jc w:val="right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noProof/>
          <w:sz w:val="28"/>
          <w:szCs w:val="28"/>
          <w:lang w:val="ru-RU" w:eastAsia="ru-RU" w:bidi="ar-SA"/>
        </w:rPr>
        <w:t>"</w:t>
      </w:r>
      <w:r w:rsidRPr="00C31D24">
        <w:rPr>
          <w:rFonts w:eastAsiaTheme="minorHAnsi"/>
          <w:noProof/>
          <w:sz w:val="28"/>
          <w:szCs w:val="28"/>
          <w:lang w:val="ru-RU" w:eastAsia="ru-RU" w:bidi="ar-SA"/>
        </w:rPr>
        <w:t>20</w:t>
      </w:r>
      <w:r w:rsidR="00B9411F" w:rsidRPr="00B9411F">
        <w:rPr>
          <w:rFonts w:eastAsiaTheme="minorHAnsi"/>
          <w:noProof/>
          <w:sz w:val="28"/>
          <w:szCs w:val="28"/>
          <w:lang w:val="ru-RU" w:eastAsia="ru-RU" w:bidi="ar-SA"/>
        </w:rPr>
        <w:t xml:space="preserve">" </w:t>
      </w:r>
      <w:r>
        <w:rPr>
          <w:rFonts w:eastAsiaTheme="minorHAnsi"/>
          <w:noProof/>
          <w:sz w:val="28"/>
          <w:szCs w:val="28"/>
          <w:lang w:val="ru-RU" w:eastAsia="ru-RU" w:bidi="ar-SA"/>
        </w:rPr>
        <w:t>марта</w:t>
      </w:r>
      <w:r w:rsidR="00B9411F" w:rsidRPr="00B9411F">
        <w:rPr>
          <w:rFonts w:eastAsiaTheme="minorHAnsi"/>
          <w:noProof/>
          <w:sz w:val="28"/>
          <w:szCs w:val="28"/>
          <w:lang w:val="ru-RU" w:eastAsia="ru-RU" w:bidi="ar-SA"/>
        </w:rPr>
        <w:t xml:space="preserve"> 2017г.</w:t>
      </w:r>
    </w:p>
    <w:p w:rsidR="00EF107E" w:rsidRDefault="00EF107E" w:rsidP="00931B3F">
      <w:pPr>
        <w:spacing w:after="0" w:line="360" w:lineRule="auto"/>
        <w:ind w:firstLine="709"/>
        <w:jc w:val="right"/>
        <w:rPr>
          <w:b/>
          <w:lang w:val="ru-RU"/>
        </w:rPr>
      </w:pPr>
    </w:p>
    <w:p w:rsidR="00EF107E" w:rsidRDefault="00EF107E" w:rsidP="00931B3F">
      <w:pPr>
        <w:spacing w:after="0" w:line="360" w:lineRule="auto"/>
        <w:ind w:firstLine="709"/>
        <w:jc w:val="right"/>
        <w:rPr>
          <w:b/>
          <w:lang w:val="ru-RU"/>
        </w:rPr>
      </w:pPr>
    </w:p>
    <w:p w:rsidR="00FF18DA" w:rsidRDefault="00FF18DA" w:rsidP="00931B3F">
      <w:pPr>
        <w:spacing w:after="0" w:line="360" w:lineRule="auto"/>
        <w:ind w:firstLine="709"/>
        <w:rPr>
          <w:b/>
          <w:lang w:val="ru-RU"/>
        </w:rPr>
      </w:pPr>
    </w:p>
    <w:p w:rsidR="000F4891" w:rsidRPr="00405F76" w:rsidRDefault="000F4891" w:rsidP="00931B3F">
      <w:pPr>
        <w:spacing w:after="0" w:line="360" w:lineRule="auto"/>
        <w:ind w:firstLine="709"/>
        <w:jc w:val="right"/>
        <w:rPr>
          <w:b/>
          <w:lang w:val="ru-RU"/>
        </w:rPr>
      </w:pPr>
    </w:p>
    <w:p w:rsidR="00D13F7C" w:rsidRPr="00FE26F1" w:rsidRDefault="004640F9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>Регламент</w:t>
      </w:r>
    </w:p>
    <w:p w:rsidR="00D52D84" w:rsidRPr="00FE26F1" w:rsidRDefault="00931B3F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>п</w:t>
      </w:r>
      <w:r w:rsidR="004640F9" w:rsidRPr="00FE26F1">
        <w:rPr>
          <w:b/>
          <w:sz w:val="32"/>
          <w:szCs w:val="32"/>
          <w:lang w:val="ru-RU"/>
        </w:rPr>
        <w:t xml:space="preserve">роведения </w:t>
      </w:r>
      <w:r w:rsidR="00FF1F41" w:rsidRPr="00FE26F1">
        <w:rPr>
          <w:b/>
          <w:sz w:val="32"/>
          <w:szCs w:val="32"/>
          <w:lang w:val="ru-RU"/>
        </w:rPr>
        <w:t>профессионального</w:t>
      </w:r>
      <w:r w:rsidR="004640F9" w:rsidRPr="00FE26F1">
        <w:rPr>
          <w:b/>
          <w:sz w:val="32"/>
          <w:szCs w:val="32"/>
          <w:lang w:val="ru-RU"/>
        </w:rPr>
        <w:t xml:space="preserve"> экзамена </w:t>
      </w:r>
    </w:p>
    <w:p w:rsidR="00D52D84" w:rsidRPr="00FE26F1" w:rsidRDefault="00D52D84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>центром оценк</w:t>
      </w:r>
      <w:r w:rsidR="007F16F1" w:rsidRPr="00FE26F1">
        <w:rPr>
          <w:b/>
          <w:sz w:val="32"/>
          <w:szCs w:val="32"/>
          <w:lang w:val="ru-RU"/>
        </w:rPr>
        <w:t>и</w:t>
      </w:r>
      <w:r w:rsidRPr="00FE26F1">
        <w:rPr>
          <w:b/>
          <w:sz w:val="32"/>
          <w:szCs w:val="32"/>
          <w:lang w:val="ru-RU"/>
        </w:rPr>
        <w:t xml:space="preserve"> профессиональных квалификаций </w:t>
      </w:r>
    </w:p>
    <w:p w:rsidR="00DB3201" w:rsidRPr="00FE26F1" w:rsidRDefault="00D52D84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>Совета по профессиональным квалификациям</w:t>
      </w:r>
      <w:r w:rsidR="004640F9" w:rsidRPr="00FE26F1">
        <w:rPr>
          <w:b/>
          <w:sz w:val="32"/>
          <w:szCs w:val="32"/>
          <w:lang w:val="ru-RU"/>
        </w:rPr>
        <w:t xml:space="preserve"> в лифтовой отрасли сфере </w:t>
      </w:r>
      <w:r w:rsidR="00DB3201" w:rsidRPr="00FE26F1">
        <w:rPr>
          <w:b/>
          <w:sz w:val="32"/>
          <w:szCs w:val="32"/>
          <w:lang w:val="ru-RU"/>
        </w:rPr>
        <w:t xml:space="preserve">подъемных сооружений </w:t>
      </w:r>
    </w:p>
    <w:p w:rsidR="004640F9" w:rsidRPr="00FE26F1" w:rsidRDefault="00DB3201" w:rsidP="00E74675">
      <w:pPr>
        <w:spacing w:after="0" w:line="240" w:lineRule="auto"/>
        <w:ind w:firstLine="709"/>
        <w:jc w:val="center"/>
        <w:rPr>
          <w:b/>
          <w:sz w:val="32"/>
          <w:szCs w:val="32"/>
          <w:lang w:val="ru-RU"/>
        </w:rPr>
      </w:pPr>
      <w:r w:rsidRPr="00FE26F1">
        <w:rPr>
          <w:b/>
          <w:sz w:val="32"/>
          <w:szCs w:val="32"/>
          <w:lang w:val="ru-RU"/>
        </w:rPr>
        <w:t xml:space="preserve">и </w:t>
      </w:r>
      <w:r w:rsidR="004640F9" w:rsidRPr="00FE26F1">
        <w:rPr>
          <w:b/>
          <w:sz w:val="32"/>
          <w:szCs w:val="32"/>
          <w:lang w:val="ru-RU"/>
        </w:rPr>
        <w:t>вертикального транспорта</w:t>
      </w:r>
    </w:p>
    <w:p w:rsidR="00D13F7C" w:rsidRPr="00FE26F1" w:rsidRDefault="000B1957" w:rsidP="00931B3F">
      <w:pPr>
        <w:spacing w:after="0" w:line="360" w:lineRule="auto"/>
        <w:ind w:firstLine="709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Документы СПК 009/6</w:t>
      </w:r>
      <w:r w:rsidR="00336F11" w:rsidRPr="00FE26F1">
        <w:rPr>
          <w:b/>
          <w:sz w:val="32"/>
          <w:szCs w:val="32"/>
          <w:lang w:val="ru-RU"/>
        </w:rPr>
        <w:t>-2017</w:t>
      </w:r>
    </w:p>
    <w:p w:rsidR="00D13F7C" w:rsidRPr="00D13F7C" w:rsidRDefault="00D13F7C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D13F7C" w:rsidRPr="00D13F7C" w:rsidRDefault="00D13F7C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D13F7C" w:rsidRPr="00D13F7C" w:rsidRDefault="00D13F7C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D13F7C" w:rsidRDefault="00D13F7C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931B3F" w:rsidRPr="00D13F7C" w:rsidRDefault="00931B3F" w:rsidP="00931B3F">
      <w:pPr>
        <w:spacing w:after="0"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D13F7C" w:rsidRDefault="00D13F7C" w:rsidP="00931B3F">
      <w:pPr>
        <w:spacing w:after="0" w:line="360" w:lineRule="auto"/>
        <w:ind w:firstLine="709"/>
        <w:rPr>
          <w:b/>
          <w:sz w:val="24"/>
          <w:szCs w:val="24"/>
          <w:lang w:val="ru-RU"/>
        </w:rPr>
      </w:pPr>
    </w:p>
    <w:p w:rsidR="00D52D84" w:rsidRDefault="00D13F7C" w:rsidP="00931B3F">
      <w:pPr>
        <w:spacing w:after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6E4E36">
        <w:rPr>
          <w:b/>
          <w:sz w:val="28"/>
          <w:szCs w:val="28"/>
          <w:lang w:val="ru-RU"/>
        </w:rPr>
        <w:t>г</w:t>
      </w:r>
      <w:r w:rsidR="00405F76" w:rsidRPr="006E4E36">
        <w:rPr>
          <w:b/>
          <w:sz w:val="28"/>
          <w:szCs w:val="28"/>
          <w:lang w:val="ru-RU"/>
        </w:rPr>
        <w:t>. Москва</w:t>
      </w:r>
      <w:r w:rsidRPr="006E4E36">
        <w:rPr>
          <w:b/>
          <w:sz w:val="28"/>
          <w:szCs w:val="28"/>
          <w:lang w:val="ru-RU"/>
        </w:rPr>
        <w:t xml:space="preserve"> </w:t>
      </w:r>
    </w:p>
    <w:p w:rsidR="00931B3F" w:rsidRDefault="00D13F7C" w:rsidP="00931B3F">
      <w:pPr>
        <w:spacing w:after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6E4E36">
        <w:rPr>
          <w:b/>
          <w:sz w:val="28"/>
          <w:szCs w:val="28"/>
          <w:lang w:val="ru-RU"/>
        </w:rPr>
        <w:t>201</w:t>
      </w:r>
      <w:r w:rsidR="00336F11">
        <w:rPr>
          <w:b/>
          <w:sz w:val="28"/>
          <w:szCs w:val="28"/>
          <w:lang w:val="ru-RU"/>
        </w:rPr>
        <w:t>7</w:t>
      </w:r>
      <w:r w:rsidR="00405F76" w:rsidRPr="006E4E36">
        <w:rPr>
          <w:b/>
          <w:sz w:val="28"/>
          <w:szCs w:val="28"/>
          <w:lang w:val="ru-RU"/>
        </w:rPr>
        <w:t xml:space="preserve"> г</w:t>
      </w:r>
      <w:r w:rsidRPr="006E4E36">
        <w:rPr>
          <w:b/>
          <w:sz w:val="28"/>
          <w:szCs w:val="28"/>
          <w:lang w:val="ru-RU"/>
        </w:rPr>
        <w:t>.</w:t>
      </w:r>
    </w:p>
    <w:p w:rsidR="00EF107E" w:rsidRPr="00931B3F" w:rsidRDefault="00931B3F" w:rsidP="00077CF6">
      <w:pPr>
        <w:spacing w:before="120" w:after="120" w:line="360" w:lineRule="auto"/>
        <w:ind w:left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Pr="00931B3F">
        <w:rPr>
          <w:b/>
          <w:sz w:val="28"/>
          <w:szCs w:val="28"/>
          <w:lang w:val="ru-RU"/>
        </w:rPr>
        <w:lastRenderedPageBreak/>
        <w:t>Общие положения</w:t>
      </w:r>
    </w:p>
    <w:p w:rsidR="005F284C" w:rsidRPr="005F284C" w:rsidRDefault="00931B3F" w:rsidP="00DD19BC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5F284C">
        <w:rPr>
          <w:sz w:val="28"/>
          <w:szCs w:val="28"/>
          <w:lang w:val="ru-RU"/>
        </w:rPr>
        <w:t xml:space="preserve">Настоящий Регламент проведения </w:t>
      </w:r>
      <w:r w:rsidR="00057429" w:rsidRPr="005F284C">
        <w:rPr>
          <w:sz w:val="28"/>
          <w:szCs w:val="28"/>
          <w:lang w:val="ru-RU"/>
        </w:rPr>
        <w:t>профессионального</w:t>
      </w:r>
      <w:r w:rsidR="005F284C">
        <w:rPr>
          <w:sz w:val="28"/>
          <w:szCs w:val="28"/>
          <w:lang w:val="ru-RU"/>
        </w:rPr>
        <w:t xml:space="preserve"> экзамена устанавливае</w:t>
      </w:r>
      <w:r w:rsidR="005F284C" w:rsidRPr="005F284C">
        <w:rPr>
          <w:sz w:val="28"/>
          <w:szCs w:val="28"/>
          <w:lang w:val="ru-RU"/>
        </w:rPr>
        <w:t xml:space="preserve">т порядок проведения </w:t>
      </w:r>
      <w:r w:rsidR="005F284C">
        <w:rPr>
          <w:sz w:val="28"/>
          <w:szCs w:val="28"/>
          <w:lang w:val="ru-RU"/>
        </w:rPr>
        <w:t xml:space="preserve">независимой оценки </w:t>
      </w:r>
      <w:r w:rsidR="005F284C" w:rsidRPr="005F284C">
        <w:rPr>
          <w:sz w:val="28"/>
          <w:szCs w:val="28"/>
          <w:lang w:val="ru-RU"/>
        </w:rPr>
        <w:t>в ф</w:t>
      </w:r>
      <w:r w:rsidR="005F284C">
        <w:rPr>
          <w:sz w:val="28"/>
          <w:szCs w:val="28"/>
          <w:lang w:val="ru-RU"/>
        </w:rPr>
        <w:t>орме профессионального экзамена центром</w:t>
      </w:r>
      <w:r w:rsidR="005F284C" w:rsidRPr="005F284C">
        <w:rPr>
          <w:sz w:val="28"/>
          <w:szCs w:val="28"/>
          <w:lang w:val="ru-RU"/>
        </w:rPr>
        <w:t xml:space="preserve"> оценки квалификаций (далее – ЦОК) Совета по профессиональным квалификациям в лифтовой отрасли, сфере подъемных сооружений и вертикального транспорта</w:t>
      </w:r>
      <w:r w:rsidR="007B27DE">
        <w:rPr>
          <w:sz w:val="28"/>
          <w:szCs w:val="28"/>
          <w:lang w:val="ru-RU"/>
        </w:rPr>
        <w:t xml:space="preserve"> (далее – Совет)</w:t>
      </w:r>
      <w:r w:rsidR="005F284C">
        <w:rPr>
          <w:sz w:val="28"/>
          <w:szCs w:val="28"/>
          <w:lang w:val="ru-RU"/>
        </w:rPr>
        <w:t>.</w:t>
      </w:r>
      <w:r w:rsidR="005F284C" w:rsidRPr="005F284C">
        <w:rPr>
          <w:sz w:val="28"/>
          <w:szCs w:val="28"/>
          <w:lang w:val="ru-RU"/>
        </w:rPr>
        <w:t xml:space="preserve"> </w:t>
      </w:r>
    </w:p>
    <w:p w:rsidR="001508C2" w:rsidRDefault="005F284C" w:rsidP="00DD19BC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5F284C">
        <w:rPr>
          <w:sz w:val="28"/>
          <w:szCs w:val="28"/>
          <w:lang w:val="ru-RU"/>
        </w:rPr>
        <w:t xml:space="preserve">Регламент </w:t>
      </w:r>
      <w:r w:rsidR="00931B3F" w:rsidRPr="005F284C">
        <w:rPr>
          <w:sz w:val="28"/>
          <w:szCs w:val="28"/>
          <w:lang w:val="ru-RU"/>
        </w:rPr>
        <w:t xml:space="preserve">разработан </w:t>
      </w:r>
      <w:r w:rsidR="00336F11" w:rsidRPr="005F284C">
        <w:rPr>
          <w:sz w:val="28"/>
          <w:szCs w:val="28"/>
          <w:lang w:val="ru-RU"/>
        </w:rPr>
        <w:t>на основе "Правил проведения центром оценки квалификаций независимой оценки квалификации в форме профессионального экзамена", утвержденных постановлением Правит</w:t>
      </w:r>
      <w:r w:rsidR="009C0542">
        <w:rPr>
          <w:sz w:val="28"/>
          <w:szCs w:val="28"/>
          <w:lang w:val="ru-RU"/>
        </w:rPr>
        <w:t>ельства РФ от 16.11.2016 N 1204 и</w:t>
      </w:r>
      <w:r w:rsidR="00336F11" w:rsidRPr="005F284C">
        <w:rPr>
          <w:sz w:val="28"/>
          <w:szCs w:val="28"/>
          <w:lang w:val="ru-RU"/>
        </w:rPr>
        <w:t xml:space="preserve"> </w:t>
      </w:r>
      <w:r w:rsidR="00077CF6" w:rsidRPr="005F284C">
        <w:rPr>
          <w:sz w:val="28"/>
          <w:szCs w:val="28"/>
          <w:lang w:val="ru-RU"/>
        </w:rPr>
        <w:t xml:space="preserve">приказа Минтруда России от 02.12.2016 N 706н "Об утверждении образца заявления для проведения независимой оценки квалификации и Порядка подачи такого заявления", </w:t>
      </w:r>
      <w:r>
        <w:rPr>
          <w:sz w:val="28"/>
          <w:szCs w:val="28"/>
          <w:lang w:val="ru-RU"/>
        </w:rPr>
        <w:t xml:space="preserve">а также </w:t>
      </w:r>
      <w:r w:rsidR="00931B3F" w:rsidRPr="005F284C">
        <w:rPr>
          <w:sz w:val="28"/>
          <w:szCs w:val="28"/>
          <w:lang w:val="ru-RU"/>
        </w:rPr>
        <w:t xml:space="preserve">в соответствии с </w:t>
      </w:r>
      <w:r w:rsidR="007D20A9">
        <w:rPr>
          <w:sz w:val="28"/>
          <w:szCs w:val="28"/>
          <w:lang w:val="ru-RU"/>
        </w:rPr>
        <w:t>положениями</w:t>
      </w:r>
      <w:r w:rsidR="00336F11" w:rsidRPr="005F284C">
        <w:rPr>
          <w:sz w:val="28"/>
          <w:szCs w:val="28"/>
          <w:lang w:val="ru-RU"/>
        </w:rPr>
        <w:t xml:space="preserve"> </w:t>
      </w:r>
      <w:r w:rsidR="001508C2">
        <w:rPr>
          <w:sz w:val="28"/>
          <w:szCs w:val="28"/>
          <w:lang w:val="ru-RU"/>
        </w:rPr>
        <w:t>Федерального закона от 3.07.</w:t>
      </w:r>
      <w:r w:rsidR="00336F11" w:rsidRPr="005F284C">
        <w:rPr>
          <w:sz w:val="28"/>
          <w:szCs w:val="28"/>
          <w:lang w:val="ru-RU"/>
        </w:rPr>
        <w:t>2016 г. № 238-ФЗ "О независимой</w:t>
      </w:r>
      <w:proofErr w:type="gramEnd"/>
      <w:r w:rsidR="00336F11" w:rsidRPr="005F284C">
        <w:rPr>
          <w:sz w:val="28"/>
          <w:szCs w:val="28"/>
          <w:lang w:val="ru-RU"/>
        </w:rPr>
        <w:t xml:space="preserve"> оценке квалификации".</w:t>
      </w:r>
    </w:p>
    <w:p w:rsidR="001508C2" w:rsidRDefault="001508C2" w:rsidP="00DD19BC">
      <w:pPr>
        <w:pStyle w:val="aa"/>
        <w:numPr>
          <w:ilvl w:val="0"/>
          <w:numId w:val="43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настоящем </w:t>
      </w:r>
      <w:r w:rsidRPr="005F284C">
        <w:rPr>
          <w:sz w:val="28"/>
          <w:szCs w:val="28"/>
          <w:lang w:val="ru-RU"/>
        </w:rPr>
        <w:t>Регламент</w:t>
      </w:r>
      <w:r>
        <w:rPr>
          <w:sz w:val="28"/>
          <w:szCs w:val="28"/>
          <w:lang w:val="ru-RU"/>
        </w:rPr>
        <w:t>е используются следующие понятия в соответствии с положениями Федерального закона от 3.07.</w:t>
      </w:r>
      <w:r w:rsidRPr="005F284C">
        <w:rPr>
          <w:sz w:val="28"/>
          <w:szCs w:val="28"/>
          <w:lang w:val="ru-RU"/>
        </w:rPr>
        <w:t>2016 г. № 238-ФЗ "О независимой оценке квалификации"</w:t>
      </w:r>
      <w:r>
        <w:rPr>
          <w:sz w:val="28"/>
          <w:szCs w:val="28"/>
          <w:lang w:val="ru-RU"/>
        </w:rPr>
        <w:t>:</w:t>
      </w:r>
    </w:p>
    <w:p w:rsidR="001508C2" w:rsidRPr="001508C2" w:rsidRDefault="001508C2" w:rsidP="00DD19B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1508C2">
        <w:rPr>
          <w:sz w:val="28"/>
          <w:szCs w:val="28"/>
          <w:lang w:val="ru-RU"/>
        </w:rPr>
        <w:t xml:space="preserve">- "совет по профессиональным квалификациям" - орган управления, наделенный в соответствии с Федеральным законом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 </w:t>
      </w:r>
    </w:p>
    <w:p w:rsidR="001508C2" w:rsidRPr="001508C2" w:rsidRDefault="001508C2" w:rsidP="00DD19BC">
      <w:pPr>
        <w:pStyle w:val="aa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508C2">
        <w:rPr>
          <w:sz w:val="28"/>
          <w:szCs w:val="28"/>
          <w:lang w:val="ru-RU"/>
        </w:rPr>
        <w:t xml:space="preserve">"центр оценки квалификаций" - юридическое лицо, осуществляющее в соответствии с Федеральным законом "О независимой оценке квалификации" деятельность по проведению </w:t>
      </w:r>
      <w:r>
        <w:rPr>
          <w:sz w:val="28"/>
          <w:szCs w:val="28"/>
          <w:lang w:val="ru-RU"/>
        </w:rPr>
        <w:t>независимой оценки квалификации;</w:t>
      </w:r>
    </w:p>
    <w:p w:rsidR="001508C2" w:rsidRPr="001508C2" w:rsidRDefault="001508C2" w:rsidP="00DD19BC">
      <w:pPr>
        <w:pStyle w:val="aa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508C2">
        <w:rPr>
          <w:sz w:val="28"/>
          <w:szCs w:val="28"/>
          <w:lang w:val="ru-RU"/>
        </w:rP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1508C2" w:rsidRDefault="001508C2" w:rsidP="00DD19BC">
      <w:pPr>
        <w:pStyle w:val="aa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1508C2">
        <w:rPr>
          <w:sz w:val="28"/>
          <w:szCs w:val="28"/>
          <w:lang w:val="ru-RU"/>
        </w:rP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1508C2" w:rsidRDefault="001508C2" w:rsidP="00DD19BC">
      <w:pPr>
        <w:pStyle w:val="aa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508C2">
        <w:rPr>
          <w:sz w:val="28"/>
          <w:szCs w:val="28"/>
          <w:lang w:val="ru-RU"/>
        </w:rPr>
        <w:t>"соискатель" - работник или претендующее на осуществление определенного вида трудовой деятельности лицо, обратившейся,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"О независимой оценке квалификаци</w:t>
      </w:r>
      <w:r w:rsidR="002E4B17">
        <w:rPr>
          <w:sz w:val="28"/>
          <w:szCs w:val="28"/>
          <w:lang w:val="ru-RU"/>
        </w:rPr>
        <w:t>и".</w:t>
      </w:r>
    </w:p>
    <w:p w:rsidR="002E4B17" w:rsidRDefault="002E4B17" w:rsidP="001508C2">
      <w:pPr>
        <w:pStyle w:val="aa"/>
        <w:spacing w:after="0" w:line="360" w:lineRule="auto"/>
        <w:ind w:left="0"/>
        <w:jc w:val="both"/>
        <w:rPr>
          <w:sz w:val="28"/>
          <w:szCs w:val="28"/>
          <w:lang w:val="ru-RU"/>
        </w:rPr>
      </w:pPr>
    </w:p>
    <w:p w:rsidR="002E4B17" w:rsidRPr="002E4B17" w:rsidRDefault="002E4B17" w:rsidP="002E4B17">
      <w:pPr>
        <w:pStyle w:val="aa"/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2E4B17">
        <w:rPr>
          <w:b/>
          <w:sz w:val="28"/>
          <w:szCs w:val="28"/>
          <w:lang w:val="ru-RU"/>
        </w:rPr>
        <w:t>2. Область применения</w:t>
      </w:r>
    </w:p>
    <w:p w:rsidR="002E4B17" w:rsidRPr="002E4B17" w:rsidRDefault="002E4B17" w:rsidP="002E4B17">
      <w:pPr>
        <w:pStyle w:val="aa"/>
        <w:spacing w:after="0" w:line="360" w:lineRule="auto"/>
        <w:ind w:left="0" w:firstLine="709"/>
        <w:rPr>
          <w:sz w:val="28"/>
          <w:szCs w:val="28"/>
          <w:lang w:val="ru-RU"/>
        </w:rPr>
      </w:pPr>
      <w:r w:rsidRPr="002E4B17">
        <w:rPr>
          <w:sz w:val="28"/>
          <w:szCs w:val="28"/>
          <w:lang w:val="ru-RU"/>
        </w:rPr>
        <w:t>Регламент устанавливает порядок и пос</w:t>
      </w:r>
      <w:bookmarkStart w:id="0" w:name="_GoBack"/>
      <w:bookmarkEnd w:id="0"/>
      <w:r w:rsidRPr="002E4B17">
        <w:rPr>
          <w:sz w:val="28"/>
          <w:szCs w:val="28"/>
          <w:lang w:val="ru-RU"/>
        </w:rPr>
        <w:t xml:space="preserve">ледовательность действий </w:t>
      </w:r>
      <w:r>
        <w:rPr>
          <w:sz w:val="28"/>
          <w:szCs w:val="28"/>
          <w:lang w:val="ru-RU"/>
        </w:rPr>
        <w:t xml:space="preserve">ЦОК </w:t>
      </w:r>
      <w:r w:rsidR="007B27DE" w:rsidRPr="002E4B17">
        <w:rPr>
          <w:sz w:val="28"/>
          <w:szCs w:val="28"/>
          <w:lang w:val="ru-RU"/>
        </w:rPr>
        <w:t>по оценке и присвоению профессионал</w:t>
      </w:r>
      <w:r w:rsidR="007B27DE">
        <w:rPr>
          <w:sz w:val="28"/>
          <w:szCs w:val="28"/>
          <w:lang w:val="ru-RU"/>
        </w:rPr>
        <w:t>ьных квалификаций соискателям</w:t>
      </w:r>
      <w:r w:rsidR="007B27DE" w:rsidRPr="005F284C">
        <w:rPr>
          <w:sz w:val="28"/>
          <w:szCs w:val="28"/>
          <w:lang w:val="ru-RU"/>
        </w:rPr>
        <w:t xml:space="preserve"> в лифтовой отрасли, сфере подъемных сооружений и вертикального транспорта</w:t>
      </w:r>
      <w:r>
        <w:rPr>
          <w:sz w:val="28"/>
          <w:szCs w:val="28"/>
          <w:lang w:val="ru-RU"/>
        </w:rPr>
        <w:t>.</w:t>
      </w:r>
    </w:p>
    <w:p w:rsidR="002E4B17" w:rsidRPr="002E4B17" w:rsidRDefault="002E4B17" w:rsidP="002E4B17">
      <w:pPr>
        <w:pStyle w:val="aa"/>
        <w:spacing w:after="0" w:line="360" w:lineRule="auto"/>
        <w:ind w:left="0" w:firstLine="709"/>
        <w:rPr>
          <w:sz w:val="28"/>
          <w:szCs w:val="28"/>
          <w:lang w:val="ru-RU"/>
        </w:rPr>
      </w:pPr>
      <w:r w:rsidRPr="002E4B17">
        <w:rPr>
          <w:sz w:val="28"/>
          <w:szCs w:val="28"/>
          <w:lang w:val="ru-RU"/>
        </w:rPr>
        <w:t>Регламент предназначен для применения:</w:t>
      </w:r>
    </w:p>
    <w:p w:rsidR="002E4B17" w:rsidRPr="002E4B17" w:rsidRDefault="002E4B17" w:rsidP="002E4B17">
      <w:pPr>
        <w:pStyle w:val="aa"/>
        <w:spacing w:after="0" w:line="360" w:lineRule="auto"/>
        <w:ind w:left="0" w:firstLine="709"/>
        <w:rPr>
          <w:sz w:val="28"/>
          <w:szCs w:val="28"/>
          <w:lang w:val="ru-RU"/>
        </w:rPr>
      </w:pPr>
      <w:r w:rsidRPr="002E4B17">
        <w:rPr>
          <w:sz w:val="28"/>
          <w:szCs w:val="28"/>
          <w:lang w:val="ru-RU"/>
        </w:rPr>
        <w:t>- центрами оценки квалификаций (ЦОК);</w:t>
      </w:r>
    </w:p>
    <w:p w:rsidR="002E4B17" w:rsidRPr="002E4B17" w:rsidRDefault="002E4B17" w:rsidP="002E4B17">
      <w:pPr>
        <w:pStyle w:val="aa"/>
        <w:spacing w:after="0" w:line="360" w:lineRule="auto"/>
        <w:ind w:left="0" w:firstLine="709"/>
        <w:rPr>
          <w:sz w:val="28"/>
          <w:szCs w:val="28"/>
          <w:lang w:val="ru-RU"/>
        </w:rPr>
      </w:pPr>
      <w:r w:rsidRPr="002E4B17">
        <w:rPr>
          <w:sz w:val="28"/>
          <w:szCs w:val="28"/>
          <w:lang w:val="ru-RU"/>
        </w:rPr>
        <w:t xml:space="preserve">- членами </w:t>
      </w:r>
      <w:r w:rsidR="00510647">
        <w:rPr>
          <w:sz w:val="28"/>
          <w:szCs w:val="28"/>
          <w:lang w:val="ru-RU"/>
        </w:rPr>
        <w:t>экспертной комиссии:</w:t>
      </w:r>
      <w:r w:rsidRPr="002E4B17">
        <w:rPr>
          <w:sz w:val="28"/>
          <w:szCs w:val="28"/>
          <w:lang w:val="ru-RU"/>
        </w:rPr>
        <w:t xml:space="preserve"> экспертами по оценке профессиональных квалификаций</w:t>
      </w:r>
      <w:r w:rsidR="00510647">
        <w:rPr>
          <w:sz w:val="28"/>
          <w:szCs w:val="28"/>
          <w:lang w:val="ru-RU"/>
        </w:rPr>
        <w:t xml:space="preserve"> и техническими экспертами</w:t>
      </w:r>
      <w:r w:rsidRPr="002E4B17">
        <w:rPr>
          <w:sz w:val="28"/>
          <w:szCs w:val="28"/>
          <w:lang w:val="ru-RU"/>
        </w:rPr>
        <w:t>;</w:t>
      </w:r>
    </w:p>
    <w:p w:rsidR="002E4B17" w:rsidRPr="002E4B17" w:rsidRDefault="002E4B17" w:rsidP="002E4B17">
      <w:pPr>
        <w:pStyle w:val="aa"/>
        <w:spacing w:after="0" w:line="360" w:lineRule="auto"/>
        <w:ind w:left="0" w:firstLine="709"/>
        <w:rPr>
          <w:sz w:val="28"/>
          <w:szCs w:val="28"/>
          <w:lang w:val="ru-RU"/>
        </w:rPr>
      </w:pPr>
      <w:r w:rsidRPr="002E4B17">
        <w:rPr>
          <w:sz w:val="28"/>
          <w:szCs w:val="28"/>
          <w:lang w:val="ru-RU"/>
        </w:rPr>
        <w:t xml:space="preserve">- членами апелляционной </w:t>
      </w:r>
      <w:r w:rsidR="008D6321">
        <w:rPr>
          <w:sz w:val="28"/>
          <w:szCs w:val="28"/>
          <w:lang w:val="ru-RU"/>
        </w:rPr>
        <w:t>комиссии</w:t>
      </w:r>
      <w:r w:rsidRPr="002E4B17">
        <w:rPr>
          <w:sz w:val="28"/>
          <w:szCs w:val="28"/>
          <w:lang w:val="ru-RU"/>
        </w:rPr>
        <w:t xml:space="preserve"> </w:t>
      </w:r>
      <w:r w:rsidR="008D6321">
        <w:rPr>
          <w:sz w:val="28"/>
          <w:szCs w:val="28"/>
          <w:lang w:val="ru-RU"/>
        </w:rPr>
        <w:t>по рассмотрени</w:t>
      </w:r>
      <w:r w:rsidR="00100C75">
        <w:rPr>
          <w:sz w:val="28"/>
          <w:szCs w:val="28"/>
          <w:lang w:val="ru-RU"/>
        </w:rPr>
        <w:t>ю</w:t>
      </w:r>
      <w:r w:rsidR="008D6321">
        <w:rPr>
          <w:sz w:val="28"/>
          <w:szCs w:val="28"/>
          <w:lang w:val="ru-RU"/>
        </w:rPr>
        <w:t xml:space="preserve"> жалоб, связанных с результатами прохождения профессионального экзамена и выдачей свидетельства о квалификации</w:t>
      </w:r>
      <w:r w:rsidRPr="002E4B17">
        <w:rPr>
          <w:sz w:val="28"/>
          <w:szCs w:val="28"/>
          <w:lang w:val="ru-RU"/>
        </w:rPr>
        <w:t>;</w:t>
      </w:r>
    </w:p>
    <w:p w:rsidR="008D6321" w:rsidRDefault="002E4B17" w:rsidP="002E4B17">
      <w:pPr>
        <w:pStyle w:val="aa"/>
        <w:spacing w:after="0" w:line="360" w:lineRule="auto"/>
        <w:ind w:left="0" w:firstLine="709"/>
        <w:rPr>
          <w:sz w:val="28"/>
          <w:szCs w:val="28"/>
          <w:lang w:val="ru-RU"/>
        </w:rPr>
      </w:pPr>
      <w:r w:rsidRPr="002E4B17">
        <w:rPr>
          <w:sz w:val="28"/>
          <w:szCs w:val="28"/>
          <w:lang w:val="ru-RU"/>
        </w:rPr>
        <w:t>- соискателями профессиональных квалификаций при прохождении процедур профессионального экзамена</w:t>
      </w:r>
      <w:r w:rsidR="008D6321">
        <w:rPr>
          <w:sz w:val="28"/>
          <w:szCs w:val="28"/>
          <w:lang w:val="ru-RU"/>
        </w:rPr>
        <w:t>;</w:t>
      </w:r>
    </w:p>
    <w:p w:rsidR="00E66A48" w:rsidRDefault="008D6321" w:rsidP="00E66A48">
      <w:pPr>
        <w:pStyle w:val="aa"/>
        <w:spacing w:after="240" w:line="36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работодателями, направляющими своих работников на прохождение процедур независимой оценки квалификаций.</w:t>
      </w:r>
    </w:p>
    <w:p w:rsidR="00E66A48" w:rsidRDefault="00E66A48" w:rsidP="00E66A48">
      <w:pPr>
        <w:pStyle w:val="aa"/>
        <w:spacing w:after="240" w:line="360" w:lineRule="auto"/>
        <w:ind w:left="0" w:firstLine="709"/>
        <w:rPr>
          <w:sz w:val="28"/>
          <w:szCs w:val="28"/>
          <w:lang w:val="ru-RU"/>
        </w:rPr>
      </w:pPr>
    </w:p>
    <w:p w:rsidR="00991C3F" w:rsidRPr="00E66A48" w:rsidRDefault="00991C3F" w:rsidP="00E66A48">
      <w:pPr>
        <w:pStyle w:val="aa"/>
        <w:numPr>
          <w:ilvl w:val="0"/>
          <w:numId w:val="47"/>
        </w:numPr>
        <w:spacing w:after="240" w:line="360" w:lineRule="auto"/>
        <w:rPr>
          <w:sz w:val="28"/>
          <w:szCs w:val="28"/>
          <w:lang w:val="ru-RU"/>
        </w:rPr>
      </w:pPr>
      <w:r w:rsidRPr="00E66A48">
        <w:rPr>
          <w:b/>
          <w:sz w:val="28"/>
          <w:szCs w:val="28"/>
          <w:lang w:val="ru-RU"/>
        </w:rPr>
        <w:t>Пр</w:t>
      </w:r>
      <w:r w:rsidR="008B5B29" w:rsidRPr="00E66A48">
        <w:rPr>
          <w:b/>
          <w:sz w:val="28"/>
          <w:szCs w:val="28"/>
          <w:lang w:val="ru-RU"/>
        </w:rPr>
        <w:t>инципы</w:t>
      </w:r>
      <w:r w:rsidRPr="00E66A48">
        <w:rPr>
          <w:b/>
          <w:sz w:val="28"/>
          <w:szCs w:val="28"/>
          <w:lang w:val="ru-RU"/>
        </w:rPr>
        <w:t xml:space="preserve"> проведения оценки профессиональных квалификаций центром оценки квалификации</w:t>
      </w:r>
    </w:p>
    <w:p w:rsidR="004C4498" w:rsidRDefault="00336F11" w:rsidP="004C4498">
      <w:pPr>
        <w:pStyle w:val="aa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Профессиональный экзамен проводи</w:t>
      </w:r>
      <w:r w:rsidR="007B27DE">
        <w:rPr>
          <w:sz w:val="28"/>
          <w:szCs w:val="28"/>
          <w:lang w:val="ru-RU"/>
        </w:rPr>
        <w:t xml:space="preserve">тся центром оценки квалификаций, </w:t>
      </w:r>
      <w:r w:rsidR="007B27DE" w:rsidRPr="007B27DE">
        <w:rPr>
          <w:sz w:val="28"/>
          <w:szCs w:val="28"/>
          <w:lang w:val="ru-RU"/>
        </w:rPr>
        <w:t xml:space="preserve">наделённым полномочиями по проведению независимой оценки квалификации от имени Совета. </w:t>
      </w:r>
      <w:r w:rsidR="007B27DE">
        <w:rPr>
          <w:sz w:val="28"/>
          <w:szCs w:val="28"/>
          <w:lang w:val="ru-RU"/>
        </w:rPr>
        <w:t>Н</w:t>
      </w:r>
      <w:r w:rsidR="007B27DE" w:rsidRPr="007B27DE">
        <w:rPr>
          <w:sz w:val="28"/>
          <w:szCs w:val="28"/>
          <w:lang w:val="ru-RU"/>
        </w:rPr>
        <w:t xml:space="preserve">аименования квалификаций, по которым </w:t>
      </w:r>
      <w:r w:rsidR="00E17167">
        <w:rPr>
          <w:sz w:val="28"/>
          <w:szCs w:val="28"/>
          <w:lang w:val="ru-RU"/>
        </w:rPr>
        <w:lastRenderedPageBreak/>
        <w:t>проводит</w:t>
      </w:r>
      <w:r w:rsidR="004C4498">
        <w:rPr>
          <w:sz w:val="28"/>
          <w:szCs w:val="28"/>
          <w:lang w:val="ru-RU"/>
        </w:rPr>
        <w:t xml:space="preserve">ся независимая </w:t>
      </w:r>
      <w:r w:rsidR="00100C75">
        <w:rPr>
          <w:sz w:val="28"/>
          <w:szCs w:val="28"/>
          <w:lang w:val="ru-RU"/>
        </w:rPr>
        <w:t>оценка,</w:t>
      </w:r>
      <w:r w:rsidR="007B27DE" w:rsidRPr="007B27DE">
        <w:rPr>
          <w:sz w:val="28"/>
          <w:szCs w:val="28"/>
          <w:lang w:val="ru-RU"/>
        </w:rPr>
        <w:t xml:space="preserve"> определяет</w:t>
      </w:r>
      <w:r w:rsidR="007B27DE">
        <w:rPr>
          <w:sz w:val="28"/>
          <w:szCs w:val="28"/>
          <w:lang w:val="ru-RU"/>
        </w:rPr>
        <w:t>ся</w:t>
      </w:r>
      <w:r w:rsidR="007B27DE" w:rsidRPr="007B27DE">
        <w:rPr>
          <w:sz w:val="28"/>
          <w:szCs w:val="28"/>
          <w:lang w:val="ru-RU"/>
        </w:rPr>
        <w:t xml:space="preserve"> </w:t>
      </w:r>
      <w:r w:rsidR="007B27DE">
        <w:rPr>
          <w:sz w:val="28"/>
          <w:szCs w:val="28"/>
          <w:lang w:val="ru-RU"/>
        </w:rPr>
        <w:t xml:space="preserve">Советом </w:t>
      </w:r>
      <w:r w:rsidR="007B27DE" w:rsidRPr="007B27DE">
        <w:rPr>
          <w:sz w:val="28"/>
          <w:szCs w:val="28"/>
          <w:lang w:val="ru-RU"/>
        </w:rPr>
        <w:t>для каждого центра оценки квалификаций</w:t>
      </w:r>
      <w:r w:rsidR="007B27DE">
        <w:rPr>
          <w:sz w:val="28"/>
          <w:szCs w:val="28"/>
          <w:lang w:val="ru-RU"/>
        </w:rPr>
        <w:t>.</w:t>
      </w:r>
      <w:r w:rsidR="007B27DE" w:rsidRPr="007B27DE">
        <w:rPr>
          <w:sz w:val="28"/>
          <w:szCs w:val="28"/>
          <w:lang w:val="ru-RU"/>
        </w:rPr>
        <w:t xml:space="preserve"> </w:t>
      </w:r>
    </w:p>
    <w:p w:rsidR="008B5B29" w:rsidRPr="00336F11" w:rsidRDefault="008B5B29" w:rsidP="008B5B2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991C3F" w:rsidRDefault="004C4498" w:rsidP="00991C3F">
      <w:pPr>
        <w:pStyle w:val="aa"/>
        <w:spacing w:after="0" w:line="360" w:lineRule="auto"/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П</w:t>
      </w:r>
      <w:r w:rsidRPr="00065617">
        <w:rPr>
          <w:sz w:val="28"/>
          <w:szCs w:val="28"/>
          <w:lang w:val="ru-RU"/>
        </w:rPr>
        <w:t>рофессиональн</w:t>
      </w:r>
      <w:r>
        <w:rPr>
          <w:sz w:val="28"/>
          <w:szCs w:val="28"/>
          <w:lang w:val="ru-RU"/>
        </w:rPr>
        <w:t>ый экзамен, в форме которого реализуется</w:t>
      </w:r>
      <w:r w:rsidRPr="00F800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E17167" w:rsidRPr="00F8005D">
        <w:rPr>
          <w:sz w:val="28"/>
          <w:szCs w:val="28"/>
          <w:lang w:val="ru-RU"/>
        </w:rPr>
        <w:t>ценка профессиональных квалификаций соискател</w:t>
      </w:r>
      <w:r w:rsidR="00E17167">
        <w:rPr>
          <w:sz w:val="28"/>
          <w:szCs w:val="28"/>
          <w:lang w:val="ru-RU"/>
        </w:rPr>
        <w:t>ей</w:t>
      </w:r>
      <w:r w:rsidR="00E17167" w:rsidRPr="00F8005D">
        <w:rPr>
          <w:sz w:val="28"/>
          <w:szCs w:val="28"/>
          <w:lang w:val="ru-RU"/>
        </w:rPr>
        <w:t xml:space="preserve"> на соответствие </w:t>
      </w:r>
      <w:r w:rsidR="00E17167">
        <w:rPr>
          <w:sz w:val="28"/>
          <w:szCs w:val="28"/>
          <w:lang w:val="ru-RU"/>
        </w:rPr>
        <w:t xml:space="preserve">трудовыми функциями </w:t>
      </w:r>
      <w:r w:rsidR="00E17167" w:rsidRPr="004A075B">
        <w:rPr>
          <w:sz w:val="28"/>
          <w:szCs w:val="28"/>
          <w:lang w:val="ru-RU"/>
        </w:rPr>
        <w:t>соответствующ</w:t>
      </w:r>
      <w:r w:rsidR="00E17167">
        <w:rPr>
          <w:sz w:val="28"/>
          <w:szCs w:val="28"/>
          <w:lang w:val="ru-RU"/>
        </w:rPr>
        <w:t>их</w:t>
      </w:r>
      <w:r w:rsidR="00E17167" w:rsidRPr="004A075B">
        <w:rPr>
          <w:sz w:val="28"/>
          <w:szCs w:val="28"/>
          <w:lang w:val="ru-RU"/>
        </w:rPr>
        <w:t xml:space="preserve"> профессиональн</w:t>
      </w:r>
      <w:r w:rsidR="00E17167">
        <w:rPr>
          <w:sz w:val="28"/>
          <w:szCs w:val="28"/>
          <w:lang w:val="ru-RU"/>
        </w:rPr>
        <w:t>ых</w:t>
      </w:r>
      <w:r w:rsidR="00E17167" w:rsidRPr="004A075B">
        <w:rPr>
          <w:sz w:val="28"/>
          <w:szCs w:val="28"/>
          <w:lang w:val="ru-RU"/>
        </w:rPr>
        <w:t xml:space="preserve"> </w:t>
      </w:r>
      <w:r w:rsidR="00E17167">
        <w:rPr>
          <w:sz w:val="28"/>
          <w:szCs w:val="28"/>
          <w:lang w:val="ru-RU"/>
        </w:rPr>
        <w:t>стандартов</w:t>
      </w:r>
      <w:r>
        <w:rPr>
          <w:sz w:val="28"/>
          <w:szCs w:val="28"/>
          <w:lang w:val="ru-RU"/>
        </w:rPr>
        <w:t>,</w:t>
      </w:r>
      <w:r w:rsidR="00E17167">
        <w:rPr>
          <w:sz w:val="28"/>
          <w:szCs w:val="28"/>
          <w:lang w:val="ru-RU"/>
        </w:rPr>
        <w:t xml:space="preserve"> </w:t>
      </w:r>
      <w:r w:rsidR="00E17167" w:rsidRPr="00065617">
        <w:rPr>
          <w:sz w:val="28"/>
          <w:szCs w:val="28"/>
          <w:lang w:val="ru-RU"/>
        </w:rPr>
        <w:t>включает теоретическ</w:t>
      </w:r>
      <w:r w:rsidR="00E17167">
        <w:rPr>
          <w:sz w:val="28"/>
          <w:szCs w:val="28"/>
          <w:lang w:val="ru-RU"/>
        </w:rPr>
        <w:t>ую</w:t>
      </w:r>
      <w:r w:rsidR="00E17167" w:rsidRPr="00065617">
        <w:rPr>
          <w:sz w:val="28"/>
          <w:szCs w:val="28"/>
          <w:lang w:val="ru-RU"/>
        </w:rPr>
        <w:t xml:space="preserve"> и практическ</w:t>
      </w:r>
      <w:r w:rsidR="00E17167">
        <w:rPr>
          <w:sz w:val="28"/>
          <w:szCs w:val="28"/>
          <w:lang w:val="ru-RU"/>
        </w:rPr>
        <w:t>ую</w:t>
      </w:r>
      <w:r w:rsidR="00E17167" w:rsidRPr="00065617">
        <w:rPr>
          <w:sz w:val="28"/>
          <w:szCs w:val="28"/>
          <w:lang w:val="ru-RU"/>
        </w:rPr>
        <w:t xml:space="preserve"> </w:t>
      </w:r>
      <w:r w:rsidR="00E17167">
        <w:rPr>
          <w:sz w:val="28"/>
          <w:szCs w:val="28"/>
          <w:lang w:val="ru-RU"/>
        </w:rPr>
        <w:t>части</w:t>
      </w:r>
      <w:r w:rsidR="00E17167" w:rsidRPr="00065617">
        <w:rPr>
          <w:sz w:val="28"/>
          <w:szCs w:val="28"/>
          <w:lang w:val="ru-RU"/>
        </w:rPr>
        <w:t>.</w:t>
      </w:r>
      <w:r w:rsidR="00E17167" w:rsidRPr="00065617">
        <w:rPr>
          <w:lang w:val="ru-RU"/>
        </w:rPr>
        <w:t xml:space="preserve">  </w:t>
      </w:r>
    </w:p>
    <w:p w:rsidR="00181F40" w:rsidRPr="005B2293" w:rsidRDefault="00181F40" w:rsidP="00181F40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5B2293">
        <w:rPr>
          <w:sz w:val="28"/>
          <w:szCs w:val="28"/>
          <w:lang w:val="ru-RU"/>
        </w:rPr>
        <w:t xml:space="preserve">Теоретическая часть профессионального экзамена представляет собой проверку знаний, выделенных как необходимые по трудовым функциям соответственной профессиональной квалификации. </w:t>
      </w:r>
      <w:proofErr w:type="gramEnd"/>
    </w:p>
    <w:p w:rsidR="00181F40" w:rsidRPr="005B2293" w:rsidRDefault="00181F40" w:rsidP="00181F40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B2293">
        <w:rPr>
          <w:sz w:val="28"/>
          <w:szCs w:val="28"/>
          <w:lang w:val="ru-RU"/>
        </w:rPr>
        <w:t xml:space="preserve">Практическая часть профессионального экзамена представляет собой проверку готовности соискателя к выполнению трудовых действий по трудовым функциям соответственной профессиональной квалификации и демонстрирование соискателем требуемых умений.  Практическая часть экзамена организуется таким образом, чтобы при этом имитировалась реальная профессиональная деятельность рабочего или специалиста, и проводится в специально оборудованной мастерской (лаборатории, участке, полигоне) - непосредственно в Центре оценки квалификации или на базе Экзаменационного центра ЦОК. Практическая часть профессионального экзамена </w:t>
      </w:r>
      <w:r>
        <w:rPr>
          <w:sz w:val="28"/>
          <w:szCs w:val="28"/>
          <w:lang w:val="ru-RU"/>
        </w:rPr>
        <w:t xml:space="preserve">также </w:t>
      </w:r>
      <w:r w:rsidRPr="005B2293">
        <w:rPr>
          <w:sz w:val="28"/>
          <w:szCs w:val="28"/>
          <w:lang w:val="ru-RU"/>
        </w:rPr>
        <w:t xml:space="preserve">может проводиться </w:t>
      </w:r>
      <w:r>
        <w:rPr>
          <w:sz w:val="28"/>
          <w:szCs w:val="28"/>
          <w:lang w:val="ru-RU"/>
        </w:rPr>
        <w:t xml:space="preserve">на экзаменационных площадках, </w:t>
      </w:r>
      <w:r w:rsidRPr="005B2293">
        <w:rPr>
          <w:sz w:val="28"/>
          <w:szCs w:val="28"/>
          <w:lang w:val="ru-RU"/>
        </w:rPr>
        <w:t>объектах лифтовой отрасли</w:t>
      </w:r>
      <w:r>
        <w:rPr>
          <w:sz w:val="28"/>
          <w:szCs w:val="28"/>
          <w:lang w:val="ru-RU"/>
        </w:rPr>
        <w:t>, сферы подъемных сооружений и вертикального транспорта</w:t>
      </w:r>
      <w:r w:rsidRPr="005B22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привлекаемых </w:t>
      </w:r>
      <w:r w:rsidRPr="005B2293">
        <w:rPr>
          <w:sz w:val="28"/>
          <w:szCs w:val="28"/>
          <w:lang w:val="ru-RU"/>
        </w:rPr>
        <w:t>на основании договора.</w:t>
      </w:r>
    </w:p>
    <w:p w:rsidR="00991C3F" w:rsidRPr="00991C3F" w:rsidRDefault="00991C3F" w:rsidP="00991C3F">
      <w:pPr>
        <w:pStyle w:val="aa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991C3F">
        <w:rPr>
          <w:sz w:val="28"/>
          <w:szCs w:val="28"/>
          <w:lang w:val="ru-RU"/>
        </w:rPr>
        <w:t xml:space="preserve">По итогам проведения профессионального экзамена Совет проверяет, обрабатывает и признает результаты независимой оценки квалификации, принимает решение о выдаче свидетельств о квалификации центром оценки квалификаций и направляет в национальное агентство развития квалификаций </w:t>
      </w:r>
      <w:r w:rsidRPr="00991C3F">
        <w:rPr>
          <w:sz w:val="28"/>
          <w:szCs w:val="28"/>
          <w:lang w:val="ru-RU"/>
        </w:rPr>
        <w:lastRenderedPageBreak/>
        <w:t xml:space="preserve">информацию о выданных </w:t>
      </w:r>
      <w:r w:rsidR="00100C75" w:rsidRPr="00991C3F">
        <w:rPr>
          <w:sz w:val="28"/>
          <w:szCs w:val="28"/>
          <w:lang w:val="ru-RU"/>
        </w:rPr>
        <w:t>свидетельствах,</w:t>
      </w:r>
      <w:r w:rsidRPr="00991C3F">
        <w:rPr>
          <w:sz w:val="28"/>
          <w:szCs w:val="28"/>
          <w:lang w:val="ru-RU"/>
        </w:rPr>
        <w:t xml:space="preserve"> о квалиф</w:t>
      </w:r>
      <w:r>
        <w:rPr>
          <w:sz w:val="28"/>
          <w:szCs w:val="28"/>
          <w:lang w:val="ru-RU"/>
        </w:rPr>
        <w:t>икации для ее внесения в реестр.</w:t>
      </w:r>
    </w:p>
    <w:p w:rsidR="00991C3F" w:rsidRPr="00991C3F" w:rsidRDefault="004C4498" w:rsidP="00E66A48">
      <w:pPr>
        <w:tabs>
          <w:tab w:val="left" w:pos="2552"/>
        </w:tabs>
        <w:spacing w:before="240" w:after="0" w:line="360" w:lineRule="auto"/>
        <w:ind w:left="1100"/>
        <w:rPr>
          <w:b/>
          <w:sz w:val="28"/>
          <w:szCs w:val="28"/>
          <w:lang w:val="ru-RU"/>
        </w:rPr>
      </w:pPr>
      <w:r w:rsidRPr="00991C3F">
        <w:rPr>
          <w:b/>
          <w:sz w:val="28"/>
          <w:szCs w:val="28"/>
          <w:lang w:val="ru-RU"/>
        </w:rPr>
        <w:t xml:space="preserve">4. </w:t>
      </w:r>
      <w:r w:rsidR="00991C3F" w:rsidRPr="00991C3F">
        <w:rPr>
          <w:b/>
          <w:sz w:val="28"/>
          <w:szCs w:val="28"/>
          <w:lang w:val="ru-RU"/>
        </w:rPr>
        <w:t>Порядок проведения профессионального экзамена</w:t>
      </w:r>
    </w:p>
    <w:p w:rsidR="008B5B29" w:rsidRPr="00336F11" w:rsidRDefault="008B5B29" w:rsidP="008B5B2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100C7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336F11">
        <w:rPr>
          <w:sz w:val="28"/>
          <w:szCs w:val="28"/>
          <w:lang w:val="ru-RU"/>
        </w:rPr>
        <w:t>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 (далее - к</w:t>
      </w:r>
      <w:r>
        <w:rPr>
          <w:sz w:val="28"/>
          <w:szCs w:val="28"/>
          <w:lang w:val="ru-RU"/>
        </w:rPr>
        <w:t>омплект документов соискателя):</w:t>
      </w:r>
    </w:p>
    <w:p w:rsidR="008B5B29" w:rsidRPr="00336F11" w:rsidRDefault="008B5B29" w:rsidP="008B5B2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8B5B29" w:rsidRPr="00336F11" w:rsidRDefault="008B5B29" w:rsidP="008B5B2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б) копию паспорта или иного документа, удостоверяющего личность соискателя;</w:t>
      </w:r>
    </w:p>
    <w:p w:rsidR="008B5B29" w:rsidRDefault="008B5B29" w:rsidP="000F6FF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 xml:space="preserve">в) </w:t>
      </w:r>
      <w:r w:rsidR="000F6FFC" w:rsidRPr="000F6FFC">
        <w:rPr>
          <w:sz w:val="28"/>
          <w:szCs w:val="28"/>
          <w:lang w:val="ru-RU"/>
        </w:rPr>
        <w:t xml:space="preserve">иные документы, необходимые для прохождения соискателем профессионального экзамена по соответствующей квалификации, информация </w:t>
      </w:r>
      <w:r w:rsidR="000F6FFC">
        <w:rPr>
          <w:sz w:val="28"/>
          <w:szCs w:val="28"/>
          <w:lang w:val="ru-RU"/>
        </w:rPr>
        <w:t>о которой содержится в реестре</w:t>
      </w:r>
      <w:r>
        <w:rPr>
          <w:sz w:val="28"/>
          <w:szCs w:val="28"/>
          <w:lang w:val="ru-RU"/>
        </w:rPr>
        <w:t>, в их числе:</w:t>
      </w:r>
    </w:p>
    <w:p w:rsidR="008B5B29" w:rsidRPr="003418EF" w:rsidRDefault="008B5B29" w:rsidP="008B5B2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</w:t>
      </w:r>
      <w:r w:rsidRPr="003418EF">
        <w:rPr>
          <w:sz w:val="28"/>
          <w:szCs w:val="28"/>
          <w:lang w:val="ru-RU"/>
        </w:rPr>
        <w:t>аверенн</w:t>
      </w:r>
      <w:r>
        <w:rPr>
          <w:sz w:val="28"/>
          <w:szCs w:val="28"/>
          <w:lang w:val="ru-RU"/>
        </w:rPr>
        <w:t>ая</w:t>
      </w:r>
      <w:r w:rsidRPr="003418EF">
        <w:rPr>
          <w:sz w:val="28"/>
          <w:szCs w:val="28"/>
          <w:lang w:val="ru-RU"/>
        </w:rPr>
        <w:t xml:space="preserve"> копи</w:t>
      </w:r>
      <w:r>
        <w:rPr>
          <w:sz w:val="28"/>
          <w:szCs w:val="28"/>
          <w:lang w:val="ru-RU"/>
        </w:rPr>
        <w:t>я</w:t>
      </w:r>
      <w:r w:rsidR="00B878C6">
        <w:rPr>
          <w:sz w:val="28"/>
          <w:szCs w:val="28"/>
          <w:lang w:val="ru-RU"/>
        </w:rPr>
        <w:t xml:space="preserve"> документа об образовании и/или об обучении,</w:t>
      </w:r>
      <w:r w:rsidRPr="003418EF">
        <w:rPr>
          <w:sz w:val="28"/>
          <w:szCs w:val="28"/>
          <w:lang w:val="ru-RU"/>
        </w:rPr>
        <w:t xml:space="preserve"> в соответствии с требованиями к уровню образования по соответствующей профессиональной квалификации;</w:t>
      </w:r>
    </w:p>
    <w:p w:rsidR="008B5B29" w:rsidRPr="003418EF" w:rsidRDefault="008B5B29" w:rsidP="008B5B2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418EF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д</w:t>
      </w:r>
      <w:r w:rsidRPr="003418EF">
        <w:rPr>
          <w:sz w:val="28"/>
          <w:szCs w:val="28"/>
          <w:lang w:val="ru-RU"/>
        </w:rPr>
        <w:t xml:space="preserve">окумент, свидетельствующий о стаже и области трудовой деятельности при наличии опыта трудовой деятельности; </w:t>
      </w:r>
    </w:p>
    <w:p w:rsidR="008B5B29" w:rsidRDefault="008B5B29" w:rsidP="008B5B2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418EF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</w:t>
      </w:r>
      <w:r w:rsidR="000F6FFC">
        <w:rPr>
          <w:sz w:val="28"/>
          <w:szCs w:val="28"/>
          <w:lang w:val="ru-RU"/>
        </w:rPr>
        <w:t>в</w:t>
      </w:r>
      <w:r w:rsidR="00B878C6">
        <w:rPr>
          <w:sz w:val="28"/>
          <w:szCs w:val="28"/>
          <w:lang w:val="ru-RU"/>
        </w:rPr>
        <w:t>идетельств</w:t>
      </w:r>
      <w:proofErr w:type="gramStart"/>
      <w:r w:rsidR="00B878C6">
        <w:rPr>
          <w:sz w:val="28"/>
          <w:szCs w:val="28"/>
          <w:lang w:val="ru-RU"/>
        </w:rPr>
        <w:t>о(</w:t>
      </w:r>
      <w:proofErr w:type="spellStart"/>
      <w:proofErr w:type="gramEnd"/>
      <w:r w:rsidR="00B878C6">
        <w:rPr>
          <w:sz w:val="28"/>
          <w:szCs w:val="28"/>
          <w:lang w:val="ru-RU"/>
        </w:rPr>
        <w:t>ва</w:t>
      </w:r>
      <w:proofErr w:type="spellEnd"/>
      <w:r w:rsidR="00B878C6">
        <w:rPr>
          <w:sz w:val="28"/>
          <w:szCs w:val="28"/>
          <w:lang w:val="ru-RU"/>
        </w:rPr>
        <w:t>) о квалификации</w:t>
      </w:r>
      <w:r w:rsidR="000F6FFC">
        <w:rPr>
          <w:sz w:val="28"/>
          <w:szCs w:val="28"/>
          <w:lang w:val="ru-RU"/>
        </w:rPr>
        <w:t>,</w:t>
      </w:r>
      <w:r w:rsidRPr="003418EF">
        <w:rPr>
          <w:sz w:val="28"/>
          <w:szCs w:val="28"/>
          <w:lang w:val="ru-RU"/>
        </w:rPr>
        <w:t xml:space="preserve"> пол</w:t>
      </w:r>
      <w:r w:rsidR="00B878C6">
        <w:rPr>
          <w:sz w:val="28"/>
          <w:szCs w:val="28"/>
          <w:lang w:val="ru-RU"/>
        </w:rPr>
        <w:t>ученные в предшествующий период;</w:t>
      </w:r>
    </w:p>
    <w:p w:rsidR="00B878C6" w:rsidRDefault="00B878C6" w:rsidP="00B878C6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46425">
        <w:rPr>
          <w:sz w:val="28"/>
          <w:szCs w:val="28"/>
          <w:lang w:val="ru-RU"/>
        </w:rPr>
        <w:t xml:space="preserve">- 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соискатель; </w:t>
      </w:r>
    </w:p>
    <w:p w:rsidR="00B878C6" w:rsidRDefault="00B878C6" w:rsidP="00B878C6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46425">
        <w:rPr>
          <w:sz w:val="28"/>
          <w:szCs w:val="28"/>
          <w:lang w:val="ru-RU"/>
        </w:rPr>
        <w:lastRenderedPageBreak/>
        <w:t xml:space="preserve">- портфолио, по желанию соискателя (свидетельства личных достижений соискателя в области заявляемой профессиональной квалификации); </w:t>
      </w:r>
    </w:p>
    <w:p w:rsidR="000F6FFC" w:rsidRDefault="000F6FFC" w:rsidP="000F6FFC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фотографию.</w:t>
      </w:r>
    </w:p>
    <w:p w:rsidR="00050EA1" w:rsidRDefault="00050EA1" w:rsidP="00050EA1">
      <w:pPr>
        <w:spacing w:after="0" w:line="360" w:lineRule="auto"/>
        <w:jc w:val="both"/>
        <w:rPr>
          <w:sz w:val="28"/>
          <w:szCs w:val="28"/>
          <w:lang w:val="ru-RU"/>
        </w:rPr>
      </w:pPr>
      <w:r w:rsidRPr="00846425">
        <w:rPr>
          <w:sz w:val="28"/>
          <w:szCs w:val="28"/>
          <w:lang w:val="ru-RU"/>
        </w:rPr>
        <w:t xml:space="preserve">На основании полного комплекта документов ЦОК формирует личное дело соискателя.  </w:t>
      </w:r>
    </w:p>
    <w:p w:rsidR="004C4498" w:rsidRPr="008E1781" w:rsidRDefault="004C4498" w:rsidP="004C449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8E1781">
        <w:rPr>
          <w:sz w:val="28"/>
          <w:szCs w:val="28"/>
          <w:lang w:val="ru-RU"/>
        </w:rPr>
        <w:t>.</w:t>
      </w:r>
      <w:r w:rsidR="000153BA">
        <w:rPr>
          <w:sz w:val="28"/>
          <w:szCs w:val="28"/>
          <w:lang w:val="ru-RU"/>
        </w:rPr>
        <w:t>2</w:t>
      </w:r>
      <w:r w:rsidRPr="008E178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Оценка профессиональных </w:t>
      </w:r>
      <w:r w:rsidRPr="008524E3">
        <w:rPr>
          <w:sz w:val="28"/>
          <w:szCs w:val="28"/>
          <w:lang w:val="ru-RU"/>
        </w:rPr>
        <w:t xml:space="preserve">квалификаций </w:t>
      </w:r>
      <w:r>
        <w:rPr>
          <w:sz w:val="28"/>
          <w:szCs w:val="28"/>
          <w:lang w:val="ru-RU"/>
        </w:rPr>
        <w:t>соискателя</w:t>
      </w:r>
      <w:r w:rsidRPr="008E1781">
        <w:rPr>
          <w:sz w:val="28"/>
          <w:szCs w:val="28"/>
          <w:lang w:val="ru-RU"/>
        </w:rPr>
        <w:t xml:space="preserve"> включает</w:t>
      </w:r>
      <w:r>
        <w:rPr>
          <w:sz w:val="28"/>
          <w:szCs w:val="28"/>
          <w:lang w:val="ru-RU"/>
        </w:rPr>
        <w:t xml:space="preserve"> в себя</w:t>
      </w:r>
      <w:r w:rsidRPr="008E1781">
        <w:rPr>
          <w:sz w:val="28"/>
          <w:szCs w:val="28"/>
          <w:lang w:val="ru-RU"/>
        </w:rPr>
        <w:t xml:space="preserve"> следующие процедуры:</w:t>
      </w:r>
    </w:p>
    <w:p w:rsidR="004C4498" w:rsidRDefault="004C4498" w:rsidP="004C449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731A08">
        <w:rPr>
          <w:sz w:val="28"/>
          <w:szCs w:val="28"/>
          <w:lang w:val="ru-RU"/>
        </w:rPr>
        <w:t>- прием и регистрация заявления на проведение оценки профессиональных квалификаций и комплекта соотве</w:t>
      </w:r>
      <w:r w:rsidR="000153BA">
        <w:rPr>
          <w:sz w:val="28"/>
          <w:szCs w:val="28"/>
          <w:lang w:val="ru-RU"/>
        </w:rPr>
        <w:t>тствующих документов соискателя;</w:t>
      </w:r>
    </w:p>
    <w:p w:rsidR="004C4498" w:rsidRDefault="004C4498" w:rsidP="004C449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E1781">
        <w:rPr>
          <w:sz w:val="28"/>
          <w:szCs w:val="28"/>
          <w:lang w:val="ru-RU"/>
        </w:rPr>
        <w:t>-</w:t>
      </w:r>
      <w:r w:rsidRPr="008E1781">
        <w:rPr>
          <w:sz w:val="28"/>
          <w:szCs w:val="28"/>
          <w:lang w:val="ru-RU"/>
        </w:rPr>
        <w:tab/>
        <w:t xml:space="preserve">рассмотрение заявления и </w:t>
      </w:r>
      <w:r>
        <w:rPr>
          <w:sz w:val="28"/>
          <w:szCs w:val="28"/>
          <w:lang w:val="ru-RU"/>
        </w:rPr>
        <w:t>пакета</w:t>
      </w:r>
      <w:r w:rsidRPr="008E1781">
        <w:rPr>
          <w:sz w:val="28"/>
          <w:szCs w:val="28"/>
          <w:lang w:val="ru-RU"/>
        </w:rPr>
        <w:t xml:space="preserve"> документов </w:t>
      </w:r>
      <w:r>
        <w:rPr>
          <w:sz w:val="28"/>
          <w:szCs w:val="28"/>
          <w:lang w:val="ru-RU"/>
        </w:rPr>
        <w:t>соискателя;</w:t>
      </w:r>
      <w:r w:rsidRPr="008E1781">
        <w:rPr>
          <w:sz w:val="28"/>
          <w:szCs w:val="28"/>
          <w:lang w:val="ru-RU"/>
        </w:rPr>
        <w:t xml:space="preserve"> </w:t>
      </w:r>
    </w:p>
    <w:p w:rsidR="004C4498" w:rsidRDefault="004C4498" w:rsidP="004C449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731A08">
        <w:rPr>
          <w:sz w:val="28"/>
          <w:szCs w:val="28"/>
          <w:lang w:val="ru-RU"/>
        </w:rPr>
        <w:t>- принятие решения о допуске / не допуске соискателя к сдаче профессионального экзамена</w:t>
      </w:r>
      <w:r w:rsidR="001D3C08">
        <w:rPr>
          <w:sz w:val="28"/>
          <w:szCs w:val="28"/>
          <w:lang w:val="ru-RU"/>
        </w:rPr>
        <w:t xml:space="preserve"> или о необходимости дополнить пакет документов;</w:t>
      </w:r>
    </w:p>
    <w:p w:rsidR="001D3C08" w:rsidRDefault="001D3C08" w:rsidP="001D3C08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36F11">
        <w:rPr>
          <w:sz w:val="28"/>
          <w:szCs w:val="28"/>
          <w:lang w:val="ru-RU"/>
        </w:rPr>
        <w:t xml:space="preserve"> информирование соискателя или законного представителя о результатах рассмотрения комплекта документов соискателя</w:t>
      </w:r>
      <w:r>
        <w:rPr>
          <w:sz w:val="28"/>
          <w:szCs w:val="28"/>
          <w:lang w:val="ru-RU"/>
        </w:rPr>
        <w:t xml:space="preserve"> и </w:t>
      </w:r>
      <w:r w:rsidRPr="001D3C08">
        <w:rPr>
          <w:sz w:val="28"/>
          <w:szCs w:val="28"/>
          <w:lang w:val="ru-RU"/>
        </w:rPr>
        <w:t xml:space="preserve">определение </w:t>
      </w:r>
      <w:r w:rsidRPr="00336F11">
        <w:rPr>
          <w:sz w:val="28"/>
          <w:szCs w:val="28"/>
          <w:lang w:val="ru-RU"/>
        </w:rPr>
        <w:t>даты, места и времени проведения профессионального экзамена;</w:t>
      </w:r>
    </w:p>
    <w:p w:rsidR="004C4498" w:rsidRDefault="004C4498" w:rsidP="004C449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230CA">
        <w:rPr>
          <w:sz w:val="28"/>
          <w:szCs w:val="28"/>
          <w:lang w:val="ru-RU"/>
        </w:rPr>
        <w:t xml:space="preserve">- заключение договора между заявителем и ЦОК (организацией, на базе которой функционирует ЦОК) на проведение оценки профессиональной квалификации; </w:t>
      </w:r>
    </w:p>
    <w:p w:rsidR="004C4498" w:rsidRDefault="004C4498" w:rsidP="004C4498">
      <w:pPr>
        <w:spacing w:after="0" w:line="360" w:lineRule="auto"/>
        <w:ind w:firstLine="709"/>
        <w:jc w:val="both"/>
        <w:rPr>
          <w:color w:val="00B050"/>
          <w:sz w:val="28"/>
          <w:szCs w:val="28"/>
          <w:lang w:val="ru-RU"/>
        </w:rPr>
      </w:pPr>
      <w:r w:rsidRPr="008E1781">
        <w:rPr>
          <w:sz w:val="28"/>
          <w:szCs w:val="28"/>
          <w:lang w:val="ru-RU"/>
        </w:rPr>
        <w:t>-</w:t>
      </w:r>
      <w:r w:rsidRPr="008E1781">
        <w:rPr>
          <w:sz w:val="28"/>
          <w:szCs w:val="28"/>
          <w:lang w:val="ru-RU"/>
        </w:rPr>
        <w:tab/>
        <w:t xml:space="preserve">проведение </w:t>
      </w:r>
      <w:r>
        <w:rPr>
          <w:sz w:val="28"/>
          <w:szCs w:val="28"/>
          <w:lang w:val="ru-RU"/>
        </w:rPr>
        <w:t xml:space="preserve">профессионального </w:t>
      </w:r>
      <w:r w:rsidRPr="008E1781">
        <w:rPr>
          <w:sz w:val="28"/>
          <w:szCs w:val="28"/>
          <w:lang w:val="ru-RU"/>
        </w:rPr>
        <w:t>экзамена</w:t>
      </w:r>
      <w:r w:rsidRPr="00E63677">
        <w:rPr>
          <w:sz w:val="28"/>
          <w:szCs w:val="28"/>
          <w:lang w:val="ru-RU"/>
        </w:rPr>
        <w:t xml:space="preserve"> </w:t>
      </w:r>
      <w:r w:rsidR="000F6FFC">
        <w:rPr>
          <w:sz w:val="28"/>
          <w:szCs w:val="28"/>
          <w:lang w:val="ru-RU"/>
        </w:rPr>
        <w:t>экспертной</w:t>
      </w:r>
      <w:r w:rsidRPr="008E1781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>ей</w:t>
      </w:r>
      <w:r w:rsidRPr="008E1781">
        <w:rPr>
          <w:sz w:val="28"/>
          <w:szCs w:val="28"/>
          <w:lang w:val="ru-RU"/>
        </w:rPr>
        <w:t>;</w:t>
      </w:r>
      <w:r w:rsidRPr="00065617">
        <w:rPr>
          <w:color w:val="00B050"/>
          <w:sz w:val="28"/>
          <w:szCs w:val="28"/>
          <w:lang w:val="ru-RU"/>
        </w:rPr>
        <w:t xml:space="preserve"> </w:t>
      </w:r>
    </w:p>
    <w:p w:rsidR="000153BA" w:rsidRPr="000153BA" w:rsidRDefault="000153BA" w:rsidP="004C4498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153BA">
        <w:rPr>
          <w:sz w:val="28"/>
          <w:szCs w:val="28"/>
          <w:lang w:val="ru-RU"/>
        </w:rPr>
        <w:t>- передача данных о проведенных профессиональных экзаменах в Совет;</w:t>
      </w:r>
    </w:p>
    <w:p w:rsidR="000153BA" w:rsidRDefault="000153BA" w:rsidP="000153BA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оформление с</w:t>
      </w:r>
      <w:r w:rsidRPr="006230CA">
        <w:rPr>
          <w:sz w:val="28"/>
          <w:szCs w:val="28"/>
          <w:lang w:val="ru-RU"/>
        </w:rPr>
        <w:t xml:space="preserve">видетельства о профессиональной </w:t>
      </w:r>
      <w:r w:rsidR="001D3C08" w:rsidRPr="006230CA">
        <w:rPr>
          <w:sz w:val="28"/>
          <w:szCs w:val="28"/>
          <w:lang w:val="ru-RU"/>
        </w:rPr>
        <w:t>квалификации установленной</w:t>
      </w:r>
      <w:r w:rsidRPr="006230CA">
        <w:rPr>
          <w:sz w:val="28"/>
          <w:szCs w:val="28"/>
          <w:lang w:val="ru-RU"/>
        </w:rPr>
        <w:t xml:space="preserve"> формы или уведомление соискателя об отказе в присвоении заявленной им квалификации; </w:t>
      </w:r>
    </w:p>
    <w:p w:rsidR="000153BA" w:rsidRPr="000153BA" w:rsidRDefault="000153BA" w:rsidP="000153BA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передача </w:t>
      </w:r>
      <w:r w:rsidR="00050EA1">
        <w:rPr>
          <w:sz w:val="28"/>
          <w:szCs w:val="28"/>
          <w:lang w:val="ru-RU"/>
        </w:rPr>
        <w:t xml:space="preserve">Советом </w:t>
      </w:r>
      <w:r>
        <w:rPr>
          <w:sz w:val="28"/>
          <w:szCs w:val="28"/>
          <w:lang w:val="ru-RU"/>
        </w:rPr>
        <w:t xml:space="preserve">данных о выданных </w:t>
      </w:r>
      <w:r w:rsidR="00100C75">
        <w:rPr>
          <w:sz w:val="28"/>
          <w:szCs w:val="28"/>
          <w:lang w:val="ru-RU"/>
        </w:rPr>
        <w:t>свидетельствах,</w:t>
      </w:r>
      <w:r>
        <w:rPr>
          <w:sz w:val="28"/>
          <w:szCs w:val="28"/>
          <w:lang w:val="ru-RU"/>
        </w:rPr>
        <w:t xml:space="preserve"> о квалификации в </w:t>
      </w:r>
      <w:r w:rsidRPr="001508C2">
        <w:rPr>
          <w:sz w:val="28"/>
          <w:szCs w:val="28"/>
          <w:lang w:val="ru-RU"/>
        </w:rPr>
        <w:t>реестр сведений о проведении независимой оценки квалификации</w:t>
      </w:r>
      <w:r>
        <w:rPr>
          <w:sz w:val="28"/>
          <w:szCs w:val="28"/>
          <w:lang w:val="ru-RU"/>
        </w:rPr>
        <w:t>.</w:t>
      </w:r>
    </w:p>
    <w:p w:rsidR="00091075" w:rsidRPr="00091075" w:rsidRDefault="00091075" w:rsidP="00091075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Pr="00091075">
        <w:rPr>
          <w:sz w:val="28"/>
          <w:szCs w:val="28"/>
          <w:lang w:val="ru-RU"/>
        </w:rPr>
        <w:t xml:space="preserve">Центр оценки квалификаций в течение 10 календарных дней после получения комплекта документов соискателя информирует соискателя или </w:t>
      </w:r>
      <w:r w:rsidRPr="00091075">
        <w:rPr>
          <w:sz w:val="28"/>
          <w:szCs w:val="28"/>
          <w:lang w:val="ru-RU"/>
        </w:rPr>
        <w:lastRenderedPageBreak/>
        <w:t>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</w:t>
      </w:r>
      <w:r>
        <w:rPr>
          <w:sz w:val="28"/>
          <w:szCs w:val="28"/>
          <w:lang w:val="ru-RU"/>
        </w:rPr>
        <w:t>ения профессионального экзамена</w:t>
      </w:r>
      <w:r w:rsidRPr="00091075">
        <w:rPr>
          <w:sz w:val="28"/>
          <w:szCs w:val="28"/>
          <w:lang w:val="ru-RU"/>
        </w:rPr>
        <w:t>. 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091075" w:rsidRDefault="00091075" w:rsidP="00091075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Pr="00336F11">
        <w:rPr>
          <w:sz w:val="28"/>
          <w:szCs w:val="28"/>
          <w:lang w:val="ru-RU"/>
        </w:rPr>
        <w:t>Лицо, за счет средств которого проводится профессиональный экзамен (соискатель, работодатель, иное физическое и (</w:t>
      </w:r>
      <w:proofErr w:type="gramStart"/>
      <w:r w:rsidRPr="00336F11">
        <w:rPr>
          <w:sz w:val="28"/>
          <w:szCs w:val="28"/>
          <w:lang w:val="ru-RU"/>
        </w:rPr>
        <w:t xml:space="preserve">или) </w:t>
      </w:r>
      <w:proofErr w:type="gramEnd"/>
      <w:r w:rsidRPr="00336F11">
        <w:rPr>
          <w:sz w:val="28"/>
          <w:szCs w:val="28"/>
          <w:lang w:val="ru-RU"/>
        </w:rPr>
        <w:t>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091075" w:rsidRPr="00091075" w:rsidRDefault="00091075" w:rsidP="00091075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</w:t>
      </w:r>
      <w:r w:rsidRPr="00091075">
        <w:rPr>
          <w:sz w:val="28"/>
          <w:szCs w:val="28"/>
          <w:lang w:val="ru-RU"/>
        </w:rPr>
        <w:t xml:space="preserve"> Соискатель допускается к прохождению профессионального экзамена на основании документа, удостоверяющего личность.</w:t>
      </w:r>
    </w:p>
    <w:p w:rsidR="00181F40" w:rsidRDefault="00091075" w:rsidP="00FE6839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4.6.</w:t>
      </w:r>
      <w:r w:rsidRPr="00091075">
        <w:rPr>
          <w:sz w:val="28"/>
          <w:szCs w:val="28"/>
          <w:lang w:val="ru-RU"/>
        </w:rPr>
        <w:t xml:space="preserve">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  <w:r w:rsidR="00181F40" w:rsidRPr="00181F40">
        <w:rPr>
          <w:sz w:val="28"/>
          <w:szCs w:val="28"/>
          <w:lang w:val="ru-RU"/>
        </w:rPr>
        <w:t xml:space="preserve"> </w:t>
      </w:r>
      <w:r w:rsidR="00FE6839" w:rsidRPr="005B2293">
        <w:rPr>
          <w:sz w:val="28"/>
          <w:szCs w:val="28"/>
          <w:lang w:val="ru-RU"/>
        </w:rPr>
        <w:t xml:space="preserve">Соискатель допускается к сдаче практической части профессионального экзамена при успешной сдаче теоретической части. </w:t>
      </w:r>
    </w:p>
    <w:p w:rsidR="00181F40" w:rsidRPr="00091075" w:rsidRDefault="00181F40" w:rsidP="00C23018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1075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7.</w:t>
      </w:r>
      <w:r w:rsidRPr="00091075">
        <w:rPr>
          <w:sz w:val="28"/>
          <w:szCs w:val="28"/>
          <w:lang w:val="ru-RU"/>
        </w:rPr>
        <w:t xml:space="preserve"> Профессиональный экзамен считается успешно пройденным, если </w:t>
      </w:r>
      <w:proofErr w:type="gramStart"/>
      <w:r w:rsidRPr="00091075">
        <w:rPr>
          <w:sz w:val="28"/>
          <w:szCs w:val="28"/>
          <w:lang w:val="ru-RU"/>
        </w:rPr>
        <w:t>соискателем достигнут результат</w:t>
      </w:r>
      <w:proofErr w:type="gramEnd"/>
      <w:r w:rsidRPr="00091075">
        <w:rPr>
          <w:sz w:val="28"/>
          <w:szCs w:val="28"/>
          <w:lang w:val="ru-RU"/>
        </w:rPr>
        <w:t>, соответствующий критериям оценки, определенным оценочными средствами для проведения н</w:t>
      </w:r>
      <w:r w:rsidR="00C23018">
        <w:rPr>
          <w:sz w:val="28"/>
          <w:szCs w:val="28"/>
          <w:lang w:val="ru-RU"/>
        </w:rPr>
        <w:t xml:space="preserve">езависимой оценки квалификации. </w:t>
      </w:r>
      <w:r w:rsidRPr="00091075">
        <w:rPr>
          <w:sz w:val="28"/>
          <w:szCs w:val="28"/>
          <w:lang w:val="ru-RU"/>
        </w:rPr>
        <w:t>Результаты профессионального экзамена оформляются протоколом экспертной комиссии.</w:t>
      </w:r>
    </w:p>
    <w:p w:rsidR="00181F40" w:rsidRPr="00091075" w:rsidRDefault="00C23018" w:rsidP="00181F40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4.8. </w:t>
      </w:r>
      <w:r w:rsidR="00181F40" w:rsidRPr="00091075">
        <w:rPr>
          <w:sz w:val="28"/>
          <w:szCs w:val="28"/>
          <w:lang w:val="ru-RU"/>
        </w:rPr>
        <w:t>Центр оценки квалификаций не позднее 7 календарных дней после завершения профессионального экзамена направляет протокол</w:t>
      </w:r>
      <w:r>
        <w:rPr>
          <w:sz w:val="28"/>
          <w:szCs w:val="28"/>
          <w:lang w:val="ru-RU"/>
        </w:rPr>
        <w:t xml:space="preserve"> экспертной комиссии,</w:t>
      </w:r>
      <w:r w:rsidR="00181F40" w:rsidRPr="00091075">
        <w:rPr>
          <w:sz w:val="28"/>
          <w:szCs w:val="28"/>
          <w:lang w:val="ru-RU"/>
        </w:rPr>
        <w:t xml:space="preserve"> </w:t>
      </w:r>
      <w:r w:rsidRPr="00091075">
        <w:rPr>
          <w:sz w:val="28"/>
          <w:szCs w:val="28"/>
          <w:lang w:val="ru-RU"/>
        </w:rPr>
        <w:t>копи</w:t>
      </w:r>
      <w:r>
        <w:rPr>
          <w:sz w:val="28"/>
          <w:szCs w:val="28"/>
          <w:lang w:val="ru-RU"/>
        </w:rPr>
        <w:t>и</w:t>
      </w:r>
      <w:r w:rsidRPr="00091075">
        <w:rPr>
          <w:sz w:val="28"/>
          <w:szCs w:val="28"/>
          <w:lang w:val="ru-RU"/>
        </w:rPr>
        <w:t xml:space="preserve"> комплект</w:t>
      </w:r>
      <w:r>
        <w:rPr>
          <w:sz w:val="28"/>
          <w:szCs w:val="28"/>
          <w:lang w:val="ru-RU"/>
        </w:rPr>
        <w:t>а</w:t>
      </w:r>
      <w:r w:rsidRPr="00091075">
        <w:rPr>
          <w:sz w:val="28"/>
          <w:szCs w:val="28"/>
          <w:lang w:val="ru-RU"/>
        </w:rPr>
        <w:t xml:space="preserve"> документов соискателя, результат</w:t>
      </w:r>
      <w:r>
        <w:rPr>
          <w:sz w:val="28"/>
          <w:szCs w:val="28"/>
          <w:lang w:val="ru-RU"/>
        </w:rPr>
        <w:t>ов</w:t>
      </w:r>
      <w:r w:rsidRPr="00091075">
        <w:rPr>
          <w:sz w:val="28"/>
          <w:szCs w:val="28"/>
          <w:lang w:val="ru-RU"/>
        </w:rPr>
        <w:t xml:space="preserve"> тестирования, фото- и видеоматериал</w:t>
      </w:r>
      <w:r>
        <w:rPr>
          <w:sz w:val="28"/>
          <w:szCs w:val="28"/>
          <w:lang w:val="ru-RU"/>
        </w:rPr>
        <w:t>ы</w:t>
      </w:r>
      <w:r w:rsidRPr="00091075">
        <w:rPr>
          <w:sz w:val="28"/>
          <w:szCs w:val="28"/>
          <w:lang w:val="ru-RU"/>
        </w:rPr>
        <w:t xml:space="preserve"> и ин</w:t>
      </w:r>
      <w:r>
        <w:rPr>
          <w:sz w:val="28"/>
          <w:szCs w:val="28"/>
          <w:lang w:val="ru-RU"/>
        </w:rPr>
        <w:t>ые</w:t>
      </w:r>
      <w:r w:rsidRPr="00091075">
        <w:rPr>
          <w:sz w:val="28"/>
          <w:szCs w:val="28"/>
          <w:lang w:val="ru-RU"/>
        </w:rPr>
        <w:t xml:space="preserve"> материал</w:t>
      </w:r>
      <w:r>
        <w:rPr>
          <w:sz w:val="28"/>
          <w:szCs w:val="28"/>
          <w:lang w:val="ru-RU"/>
        </w:rPr>
        <w:t>ы</w:t>
      </w:r>
      <w:r w:rsidRPr="00091075">
        <w:rPr>
          <w:sz w:val="28"/>
          <w:szCs w:val="28"/>
          <w:lang w:val="ru-RU"/>
        </w:rPr>
        <w:t xml:space="preserve"> профессионального экзамена </w:t>
      </w:r>
      <w:r w:rsidR="00181F40" w:rsidRPr="00091075">
        <w:rPr>
          <w:sz w:val="28"/>
          <w:szCs w:val="28"/>
          <w:lang w:val="ru-RU"/>
        </w:rPr>
        <w:t>в совет по профессиональным квалификациям.</w:t>
      </w:r>
      <w:r w:rsidR="00351496">
        <w:rPr>
          <w:sz w:val="28"/>
          <w:szCs w:val="28"/>
          <w:lang w:val="ru-RU"/>
        </w:rPr>
        <w:t xml:space="preserve"> Оригиналы </w:t>
      </w:r>
      <w:r w:rsidR="00351496">
        <w:rPr>
          <w:sz w:val="28"/>
          <w:szCs w:val="28"/>
          <w:lang w:val="ru-RU"/>
        </w:rPr>
        <w:lastRenderedPageBreak/>
        <w:t>материалов, свидетельствующих о прохождении соискателем теоретического и практического этапов профессионального экзамена, хранятся в архиве ЦОК в личном деле соискателя на протяжении срока действия квалификационного свидетельства и ещё трёх лет.</w:t>
      </w:r>
    </w:p>
    <w:p w:rsidR="00C23018" w:rsidRPr="00091075" w:rsidRDefault="00351496" w:rsidP="00C23018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4.9. </w:t>
      </w:r>
      <w:r w:rsidR="00C23018">
        <w:rPr>
          <w:sz w:val="28"/>
          <w:szCs w:val="28"/>
          <w:lang w:val="ru-RU"/>
        </w:rPr>
        <w:t xml:space="preserve">Совет </w:t>
      </w:r>
      <w:r w:rsidR="00C23018" w:rsidRPr="00091075">
        <w:rPr>
          <w:sz w:val="28"/>
          <w:szCs w:val="28"/>
          <w:lang w:val="ru-RU"/>
        </w:rPr>
        <w:t>не позднее 14 календарных дней после завершения профессионального экзамена:</w:t>
      </w:r>
    </w:p>
    <w:p w:rsidR="00C23018" w:rsidRPr="00091075" w:rsidRDefault="00C23018" w:rsidP="00C23018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1075">
        <w:rPr>
          <w:sz w:val="28"/>
          <w:szCs w:val="28"/>
          <w:lang w:val="ru-RU"/>
        </w:rPr>
        <w:t>а) проверяет, обрабатывает и признает результаты независимой оценки квалификации;</w:t>
      </w:r>
    </w:p>
    <w:p w:rsidR="00C23018" w:rsidRPr="00091075" w:rsidRDefault="00C23018" w:rsidP="00C23018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1075">
        <w:rPr>
          <w:sz w:val="28"/>
          <w:szCs w:val="28"/>
          <w:lang w:val="ru-RU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091075" w:rsidRPr="00091075" w:rsidRDefault="00C23018" w:rsidP="00C23018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1075">
        <w:rPr>
          <w:sz w:val="28"/>
          <w:szCs w:val="28"/>
          <w:lang w:val="ru-RU"/>
        </w:rPr>
        <w:t xml:space="preserve">в) 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оценки квалификации информацию о </w:t>
      </w:r>
      <w:proofErr w:type="gramStart"/>
      <w:r w:rsidRPr="00091075">
        <w:rPr>
          <w:sz w:val="28"/>
          <w:szCs w:val="28"/>
          <w:lang w:val="ru-RU"/>
        </w:rPr>
        <w:t>свидетельствах</w:t>
      </w:r>
      <w:proofErr w:type="gramEnd"/>
      <w:r w:rsidRPr="00091075">
        <w:rPr>
          <w:sz w:val="28"/>
          <w:szCs w:val="28"/>
          <w:lang w:val="ru-RU"/>
        </w:rPr>
        <w:t xml:space="preserve"> о квалификации и заключениях о прохожде</w:t>
      </w:r>
      <w:r>
        <w:rPr>
          <w:sz w:val="28"/>
          <w:szCs w:val="28"/>
          <w:lang w:val="ru-RU"/>
        </w:rPr>
        <w:t>нии профессионального экзамена.</w:t>
      </w:r>
    </w:p>
    <w:p w:rsidR="000153BA" w:rsidRPr="000153BA" w:rsidRDefault="000153BA" w:rsidP="000153BA">
      <w:pPr>
        <w:spacing w:after="16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351496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. </w:t>
      </w:r>
      <w:r w:rsidRPr="000153BA">
        <w:rPr>
          <w:sz w:val="28"/>
          <w:szCs w:val="28"/>
          <w:lang w:val="ru-RU"/>
        </w:rPr>
        <w:t xml:space="preserve">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квалификации, а в случае получения неудовлетворительной оценки при прохождении профессионального экзамена - заключение о прохождении профессионального экзамена, включающее рекомендации для соискателя. В течение этого срока осуществляются проверка, обработка и признание результатов независимой </w:t>
      </w:r>
      <w:r>
        <w:rPr>
          <w:sz w:val="28"/>
          <w:szCs w:val="28"/>
          <w:lang w:val="ru-RU"/>
        </w:rPr>
        <w:t>оценки квалификации соискателя С</w:t>
      </w:r>
      <w:r w:rsidRPr="000153BA">
        <w:rPr>
          <w:sz w:val="28"/>
          <w:szCs w:val="28"/>
          <w:lang w:val="ru-RU"/>
        </w:rPr>
        <w:t>оветом.</w:t>
      </w:r>
    </w:p>
    <w:p w:rsidR="00F4007C" w:rsidRPr="00F4007C" w:rsidRDefault="00F4007C" w:rsidP="00F4007C">
      <w:pPr>
        <w:spacing w:after="0"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</w:t>
      </w:r>
      <w:r w:rsidRPr="00F4007C">
        <w:rPr>
          <w:b/>
          <w:sz w:val="28"/>
          <w:szCs w:val="28"/>
          <w:lang w:val="ru-RU"/>
        </w:rPr>
        <w:t>Формирование экспертной комиссии</w:t>
      </w:r>
    </w:p>
    <w:p w:rsidR="00F4007C" w:rsidRDefault="00F4007C" w:rsidP="00F4007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EE4AF4">
        <w:rPr>
          <w:sz w:val="28"/>
          <w:szCs w:val="28"/>
          <w:lang w:val="ru-RU"/>
        </w:rPr>
        <w:t xml:space="preserve">.1. Состав </w:t>
      </w:r>
      <w:r>
        <w:rPr>
          <w:sz w:val="28"/>
          <w:szCs w:val="28"/>
          <w:lang w:val="ru-RU"/>
        </w:rPr>
        <w:t>экспертно</w:t>
      </w:r>
      <w:r w:rsidRPr="00EE4AF4">
        <w:rPr>
          <w:sz w:val="28"/>
          <w:szCs w:val="28"/>
          <w:lang w:val="ru-RU"/>
        </w:rPr>
        <w:t xml:space="preserve">й комиссии, в том числе назначение ее председателя, утверждается приказом ЦОК в соответствии с требованиями, </w:t>
      </w:r>
      <w:r w:rsidR="00100C75">
        <w:rPr>
          <w:sz w:val="28"/>
          <w:szCs w:val="28"/>
          <w:lang w:val="ru-RU"/>
        </w:rPr>
        <w:t>настоящего Регламента</w:t>
      </w:r>
      <w:r w:rsidRPr="00EE4AF4">
        <w:rPr>
          <w:sz w:val="28"/>
          <w:szCs w:val="28"/>
          <w:lang w:val="ru-RU"/>
        </w:rPr>
        <w:t>.</w:t>
      </w:r>
    </w:p>
    <w:p w:rsidR="00F4007C" w:rsidRDefault="00F4007C" w:rsidP="00F4007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5.2. В состав экспертной</w:t>
      </w:r>
      <w:r w:rsidRPr="00EE4AF4">
        <w:rPr>
          <w:sz w:val="28"/>
          <w:szCs w:val="28"/>
          <w:lang w:val="ru-RU"/>
        </w:rPr>
        <w:t xml:space="preserve"> комиссии (далее – Комиссия) входит не менее трех человек. </w:t>
      </w:r>
      <w:proofErr w:type="gramStart"/>
      <w:r w:rsidRPr="00EE4AF4">
        <w:rPr>
          <w:sz w:val="28"/>
          <w:szCs w:val="28"/>
          <w:lang w:val="ru-RU"/>
        </w:rPr>
        <w:t xml:space="preserve">Комиссия формируется из числа экспертов, входящих в состав </w:t>
      </w:r>
      <w:r w:rsidR="00100C75">
        <w:rPr>
          <w:sz w:val="28"/>
          <w:szCs w:val="28"/>
          <w:lang w:val="ru-RU"/>
        </w:rPr>
        <w:t xml:space="preserve">экспертов осуществляющих деятельность по проведению профессионального </w:t>
      </w:r>
      <w:r w:rsidR="00100C75">
        <w:rPr>
          <w:sz w:val="28"/>
          <w:szCs w:val="28"/>
          <w:lang w:val="ru-RU"/>
        </w:rPr>
        <w:lastRenderedPageBreak/>
        <w:t>экзамена в данном ЦОК, в соответствии с приложением № 3 к Решению (Аттестату соответствия ЦОК) о наделении организации полномочиями ЦОК</w:t>
      </w:r>
      <w:r w:rsidRPr="00EE4AF4">
        <w:rPr>
          <w:sz w:val="28"/>
          <w:szCs w:val="28"/>
          <w:lang w:val="ru-RU"/>
        </w:rPr>
        <w:t xml:space="preserve">.  </w:t>
      </w:r>
      <w:proofErr w:type="gramEnd"/>
    </w:p>
    <w:p w:rsidR="00F4007C" w:rsidRDefault="00F4007C" w:rsidP="00F4007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Председателем К</w:t>
      </w:r>
      <w:r w:rsidRPr="00EE4AF4">
        <w:rPr>
          <w:sz w:val="28"/>
          <w:szCs w:val="28"/>
          <w:lang w:val="ru-RU"/>
        </w:rPr>
        <w:t>омиссии назначается эксперт, для которого работа</w:t>
      </w:r>
      <w:r w:rsidR="00100C75">
        <w:rPr>
          <w:sz w:val="28"/>
          <w:szCs w:val="28"/>
          <w:lang w:val="ru-RU"/>
        </w:rPr>
        <w:t xml:space="preserve"> в ЦОК (</w:t>
      </w:r>
      <w:r w:rsidRPr="00EE4AF4">
        <w:rPr>
          <w:sz w:val="28"/>
          <w:szCs w:val="28"/>
          <w:lang w:val="ru-RU"/>
        </w:rPr>
        <w:t>организации, на базе которой функционирует ЦОК</w:t>
      </w:r>
      <w:r w:rsidR="00100C75">
        <w:rPr>
          <w:sz w:val="28"/>
          <w:szCs w:val="28"/>
          <w:lang w:val="ru-RU"/>
        </w:rPr>
        <w:t>)</w:t>
      </w:r>
      <w:r w:rsidRPr="00EE4AF4">
        <w:rPr>
          <w:sz w:val="28"/>
          <w:szCs w:val="28"/>
          <w:lang w:val="ru-RU"/>
        </w:rPr>
        <w:t>, является основной</w:t>
      </w:r>
      <w:r>
        <w:rPr>
          <w:sz w:val="28"/>
          <w:szCs w:val="28"/>
          <w:lang w:val="ru-RU"/>
        </w:rPr>
        <w:t>.</w:t>
      </w:r>
      <w:r w:rsidRPr="00EE4AF4">
        <w:rPr>
          <w:sz w:val="28"/>
          <w:szCs w:val="28"/>
          <w:lang w:val="ru-RU"/>
        </w:rPr>
        <w:t xml:space="preserve"> </w:t>
      </w:r>
    </w:p>
    <w:p w:rsidR="00F4007C" w:rsidRDefault="00F4007C" w:rsidP="00F4007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EE4AF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5</w:t>
      </w:r>
      <w:r w:rsidRPr="00EE4AF4">
        <w:rPr>
          <w:sz w:val="28"/>
          <w:szCs w:val="28"/>
          <w:lang w:val="ru-RU"/>
        </w:rPr>
        <w:t>.4. В состав Комиссии в обязательном порядке включается технический эксперт – носитель профессии, имеющий уровень квалификации не ниже квалификационного уровня, присваиваемого соискателю.</w:t>
      </w:r>
    </w:p>
    <w:p w:rsidR="00F4007C" w:rsidRDefault="00F4007C" w:rsidP="00F4007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EE4A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Pr="00EE4AF4">
        <w:rPr>
          <w:sz w:val="28"/>
          <w:szCs w:val="28"/>
          <w:lang w:val="ru-RU"/>
        </w:rPr>
        <w:t xml:space="preserve">.5. В состав в </w:t>
      </w:r>
      <w:r>
        <w:rPr>
          <w:sz w:val="28"/>
          <w:szCs w:val="28"/>
          <w:lang w:val="ru-RU"/>
        </w:rPr>
        <w:t>К</w:t>
      </w:r>
      <w:r w:rsidRPr="00EE4AF4">
        <w:rPr>
          <w:sz w:val="28"/>
          <w:szCs w:val="28"/>
          <w:lang w:val="ru-RU"/>
        </w:rPr>
        <w:t xml:space="preserve">омиссии не допускается включение эксперта, который участвовал в процессе профессиональной подготовки соискателя (реализации образовательных/обучающих программ). </w:t>
      </w:r>
    </w:p>
    <w:p w:rsidR="00F4007C" w:rsidRPr="00EE4AF4" w:rsidRDefault="00F4007C" w:rsidP="00F4007C">
      <w:pPr>
        <w:spacing w:after="24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</w:t>
      </w:r>
      <w:r w:rsidRPr="00EE4AF4">
        <w:rPr>
          <w:sz w:val="28"/>
          <w:szCs w:val="28"/>
          <w:lang w:val="ru-RU"/>
        </w:rPr>
        <w:t xml:space="preserve">.6. О проведении профессионального экзамена издается приказ с указанием соискателей, допущенных к экзамену, даты (дат) проведения экзамена, персонального состава членов </w:t>
      </w:r>
      <w:r>
        <w:rPr>
          <w:sz w:val="28"/>
          <w:szCs w:val="28"/>
          <w:lang w:val="ru-RU"/>
        </w:rPr>
        <w:t>К</w:t>
      </w:r>
      <w:r w:rsidRPr="00EE4AF4">
        <w:rPr>
          <w:sz w:val="28"/>
          <w:szCs w:val="28"/>
          <w:lang w:val="ru-RU"/>
        </w:rPr>
        <w:t xml:space="preserve">омиссии. </w:t>
      </w:r>
    </w:p>
    <w:p w:rsidR="004D177B" w:rsidRPr="00336F11" w:rsidRDefault="004D177B" w:rsidP="000153BA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E17167" w:rsidRPr="00991C3F" w:rsidRDefault="004C716D" w:rsidP="007B27DE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050EA1">
        <w:rPr>
          <w:b/>
          <w:sz w:val="28"/>
          <w:szCs w:val="28"/>
          <w:lang w:val="ru-RU"/>
        </w:rPr>
        <w:t xml:space="preserve">. </w:t>
      </w:r>
      <w:r w:rsidR="00991C3F" w:rsidRPr="00991C3F">
        <w:rPr>
          <w:b/>
          <w:sz w:val="28"/>
          <w:szCs w:val="28"/>
          <w:lang w:val="ru-RU"/>
        </w:rPr>
        <w:t xml:space="preserve">Сведения, размещаемые на официальных сайтах </w:t>
      </w:r>
      <w:r w:rsidR="00050EA1">
        <w:rPr>
          <w:b/>
          <w:sz w:val="28"/>
          <w:szCs w:val="28"/>
          <w:lang w:val="ru-RU"/>
        </w:rPr>
        <w:t>ЦОК</w:t>
      </w:r>
      <w:r w:rsidR="00991C3F" w:rsidRPr="00991C3F">
        <w:rPr>
          <w:b/>
          <w:sz w:val="28"/>
          <w:szCs w:val="28"/>
          <w:lang w:val="ru-RU"/>
        </w:rPr>
        <w:t xml:space="preserve"> 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В целях информирования граждан и организаций о проведении профессионального экзамена на официальн</w:t>
      </w:r>
      <w:r w:rsidR="001D3C08">
        <w:rPr>
          <w:sz w:val="28"/>
          <w:szCs w:val="28"/>
          <w:lang w:val="ru-RU"/>
        </w:rPr>
        <w:t>ом</w:t>
      </w:r>
      <w:r w:rsidRPr="00336F11">
        <w:rPr>
          <w:sz w:val="28"/>
          <w:szCs w:val="28"/>
          <w:lang w:val="ru-RU"/>
        </w:rPr>
        <w:t xml:space="preserve"> сайт</w:t>
      </w:r>
      <w:r w:rsidR="001D3C08">
        <w:rPr>
          <w:sz w:val="28"/>
          <w:szCs w:val="28"/>
          <w:lang w:val="ru-RU"/>
        </w:rPr>
        <w:t>е</w:t>
      </w:r>
      <w:r w:rsidRPr="00336F11">
        <w:rPr>
          <w:sz w:val="28"/>
          <w:szCs w:val="28"/>
          <w:lang w:val="ru-RU"/>
        </w:rPr>
        <w:t xml:space="preserve"> </w:t>
      </w:r>
      <w:r w:rsidR="001D3C08">
        <w:rPr>
          <w:sz w:val="28"/>
          <w:szCs w:val="28"/>
          <w:lang w:val="ru-RU"/>
        </w:rPr>
        <w:t>ЦОК</w:t>
      </w:r>
      <w:r w:rsidRPr="00336F11">
        <w:rPr>
          <w:sz w:val="28"/>
          <w:szCs w:val="28"/>
          <w:lang w:val="ru-RU"/>
        </w:rPr>
        <w:t xml:space="preserve"> в сети "Интернет" размещаются следующие сведения и документы: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а) наименования квалификаций и требования к квалификации, на соответствие которым центр оценки квалификаций проводит независимую оценку квалификации;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б) сроки действия свидетельств о квалификации по соответствующим квалификациям;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 xml:space="preserve">г) </w:t>
      </w:r>
      <w:r w:rsidR="00050EA1">
        <w:rPr>
          <w:sz w:val="28"/>
          <w:szCs w:val="28"/>
          <w:lang w:val="ru-RU"/>
        </w:rPr>
        <w:t>пример</w:t>
      </w:r>
      <w:r w:rsidRPr="00336F11">
        <w:rPr>
          <w:sz w:val="28"/>
          <w:szCs w:val="28"/>
          <w:lang w:val="ru-RU"/>
        </w:rPr>
        <w:t xml:space="preserve"> заданий, входящих в состав оценочных сре</w:t>
      </w:r>
      <w:proofErr w:type="gramStart"/>
      <w:r w:rsidRPr="00336F11">
        <w:rPr>
          <w:sz w:val="28"/>
          <w:szCs w:val="28"/>
          <w:lang w:val="ru-RU"/>
        </w:rPr>
        <w:t>дств дл</w:t>
      </w:r>
      <w:proofErr w:type="gramEnd"/>
      <w:r w:rsidRPr="00336F11">
        <w:rPr>
          <w:sz w:val="28"/>
          <w:szCs w:val="28"/>
          <w:lang w:val="ru-RU"/>
        </w:rPr>
        <w:t>я проведения независимой оценки квалификации;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д) почтовые адреса, адреса электронной почты,</w:t>
      </w:r>
      <w:r w:rsidR="005F7B6C">
        <w:rPr>
          <w:sz w:val="28"/>
          <w:szCs w:val="28"/>
          <w:lang w:val="ru-RU"/>
        </w:rPr>
        <w:t xml:space="preserve"> телефон,</w:t>
      </w:r>
      <w:r w:rsidRPr="00336F11">
        <w:rPr>
          <w:sz w:val="28"/>
          <w:szCs w:val="28"/>
          <w:lang w:val="ru-RU"/>
        </w:rPr>
        <w:t xml:space="preserve"> адрес официальн</w:t>
      </w:r>
      <w:r w:rsidR="00050EA1">
        <w:rPr>
          <w:sz w:val="28"/>
          <w:szCs w:val="28"/>
          <w:lang w:val="ru-RU"/>
        </w:rPr>
        <w:t xml:space="preserve">ого </w:t>
      </w:r>
      <w:r w:rsidRPr="00336F11">
        <w:rPr>
          <w:sz w:val="28"/>
          <w:szCs w:val="28"/>
          <w:lang w:val="ru-RU"/>
        </w:rPr>
        <w:t>сайт</w:t>
      </w:r>
      <w:r w:rsidR="00050EA1">
        <w:rPr>
          <w:sz w:val="28"/>
          <w:szCs w:val="28"/>
          <w:lang w:val="ru-RU"/>
        </w:rPr>
        <w:t>а</w:t>
      </w:r>
      <w:r w:rsidRPr="00336F11">
        <w:rPr>
          <w:sz w:val="28"/>
          <w:szCs w:val="28"/>
          <w:lang w:val="ru-RU"/>
        </w:rPr>
        <w:t xml:space="preserve"> </w:t>
      </w:r>
      <w:r w:rsidR="00050EA1">
        <w:rPr>
          <w:sz w:val="28"/>
          <w:szCs w:val="28"/>
          <w:lang w:val="ru-RU"/>
        </w:rPr>
        <w:t>С</w:t>
      </w:r>
      <w:r w:rsidRPr="00336F11">
        <w:rPr>
          <w:sz w:val="28"/>
          <w:szCs w:val="28"/>
          <w:lang w:val="ru-RU"/>
        </w:rPr>
        <w:t>овета в сети "Интернет";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lastRenderedPageBreak/>
        <w:t>е) адреса мест проведения профессионального экзамена</w:t>
      </w:r>
      <w:r w:rsidR="005F7B6C">
        <w:rPr>
          <w:sz w:val="28"/>
          <w:szCs w:val="28"/>
          <w:lang w:val="ru-RU"/>
        </w:rPr>
        <w:t xml:space="preserve"> (мест по которым осуществляется деятельность по присвоению профессиональных квалификаций) приложение 2 к Аттестату соответствия (Решению СПК о наделении полномочиями ЦОК)</w:t>
      </w:r>
      <w:r w:rsidRPr="00336F11">
        <w:rPr>
          <w:sz w:val="28"/>
          <w:szCs w:val="28"/>
          <w:lang w:val="ru-RU"/>
        </w:rPr>
        <w:t>;</w:t>
      </w:r>
    </w:p>
    <w:p w:rsidR="00336F11" w:rsidRP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>ж) образец заявления соискателя о проведении профессионального экзамена;</w:t>
      </w:r>
    </w:p>
    <w:p w:rsidR="00336F11" w:rsidRDefault="00336F11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6F11">
        <w:rPr>
          <w:sz w:val="28"/>
          <w:szCs w:val="28"/>
          <w:lang w:val="ru-RU"/>
        </w:rPr>
        <w:t xml:space="preserve">з) </w:t>
      </w:r>
      <w:r w:rsidR="003418EF" w:rsidRPr="003418EF">
        <w:rPr>
          <w:sz w:val="28"/>
          <w:szCs w:val="28"/>
          <w:lang w:val="ru-RU"/>
        </w:rPr>
        <w:t>"Правил</w:t>
      </w:r>
      <w:r w:rsidR="003418EF">
        <w:rPr>
          <w:sz w:val="28"/>
          <w:szCs w:val="28"/>
          <w:lang w:val="ru-RU"/>
        </w:rPr>
        <w:t>а</w:t>
      </w:r>
      <w:r w:rsidR="003418EF" w:rsidRPr="003418EF">
        <w:rPr>
          <w:sz w:val="28"/>
          <w:szCs w:val="28"/>
          <w:lang w:val="ru-RU"/>
        </w:rPr>
        <w:t xml:space="preserve"> проведения центром оценки квалификаций независимой оценки квалификации в форме профессионального экзамена", утвержденны</w:t>
      </w:r>
      <w:r w:rsidR="0085536E">
        <w:rPr>
          <w:sz w:val="28"/>
          <w:szCs w:val="28"/>
          <w:lang w:val="ru-RU"/>
        </w:rPr>
        <w:t>е</w:t>
      </w:r>
      <w:r w:rsidR="003418EF" w:rsidRPr="003418EF">
        <w:rPr>
          <w:sz w:val="28"/>
          <w:szCs w:val="28"/>
          <w:lang w:val="ru-RU"/>
        </w:rPr>
        <w:t xml:space="preserve"> постановлением Правительства РФ от 16.11.2016 N 1204</w:t>
      </w:r>
      <w:r w:rsidRPr="00336F11">
        <w:rPr>
          <w:sz w:val="28"/>
          <w:szCs w:val="28"/>
          <w:lang w:val="ru-RU"/>
        </w:rPr>
        <w:t>.</w:t>
      </w:r>
    </w:p>
    <w:p w:rsidR="003418EF" w:rsidRPr="00336F11" w:rsidRDefault="003418EF" w:rsidP="00336F11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и) настоящий Регламент.</w:t>
      </w:r>
    </w:p>
    <w:p w:rsidR="00FE6839" w:rsidRDefault="00FE6839" w:rsidP="005B2293">
      <w:pPr>
        <w:tabs>
          <w:tab w:val="left" w:pos="255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67099C" w:rsidRDefault="00334A09" w:rsidP="00334A09">
      <w:pPr>
        <w:spacing w:before="240" w:after="120"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67099C" w:rsidRPr="00BF56D8">
        <w:rPr>
          <w:b/>
          <w:sz w:val="28"/>
          <w:szCs w:val="28"/>
          <w:lang w:val="ru-RU"/>
        </w:rPr>
        <w:t>. Порядок подачи и рассмотрения апелляции</w:t>
      </w:r>
    </w:p>
    <w:p w:rsidR="0067099C" w:rsidRPr="008E1781" w:rsidRDefault="00334A09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7099C" w:rsidRPr="008E1781">
        <w:rPr>
          <w:sz w:val="28"/>
          <w:szCs w:val="28"/>
          <w:lang w:val="ru-RU"/>
        </w:rPr>
        <w:t xml:space="preserve">.1. При возникновении спорных вопросов или при несогласии </w:t>
      </w:r>
      <w:r w:rsidR="0067099C" w:rsidRPr="00870B1F">
        <w:rPr>
          <w:sz w:val="28"/>
          <w:szCs w:val="28"/>
          <w:lang w:val="ru-RU"/>
        </w:rPr>
        <w:t>соискателя</w:t>
      </w:r>
      <w:r w:rsidR="0067099C">
        <w:rPr>
          <w:sz w:val="28"/>
          <w:szCs w:val="28"/>
          <w:lang w:val="ru-RU"/>
        </w:rPr>
        <w:t xml:space="preserve"> </w:t>
      </w:r>
      <w:r w:rsidR="0067099C" w:rsidRPr="008E1781">
        <w:rPr>
          <w:sz w:val="28"/>
          <w:szCs w:val="28"/>
          <w:lang w:val="ru-RU"/>
        </w:rPr>
        <w:t>с результатами</w:t>
      </w:r>
      <w:r w:rsidR="0067099C">
        <w:rPr>
          <w:sz w:val="28"/>
          <w:szCs w:val="28"/>
          <w:lang w:val="ru-RU"/>
        </w:rPr>
        <w:t xml:space="preserve"> </w:t>
      </w:r>
      <w:r w:rsidR="0067099C" w:rsidRPr="00870B1F">
        <w:rPr>
          <w:sz w:val="28"/>
          <w:szCs w:val="28"/>
          <w:lang w:val="ru-RU"/>
        </w:rPr>
        <w:t>оценки профессиональной квалификации</w:t>
      </w:r>
      <w:r w:rsidR="0067099C" w:rsidRPr="008E1781">
        <w:rPr>
          <w:sz w:val="28"/>
          <w:szCs w:val="28"/>
          <w:lang w:val="ru-RU"/>
        </w:rPr>
        <w:t xml:space="preserve"> он имеет право подать апелляцию на результаты или процедуру экзамена.</w:t>
      </w:r>
    </w:p>
    <w:p w:rsidR="0067099C" w:rsidRDefault="00334A09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7099C" w:rsidRPr="008E1781">
        <w:rPr>
          <w:sz w:val="28"/>
          <w:szCs w:val="28"/>
          <w:lang w:val="ru-RU"/>
        </w:rPr>
        <w:t>.2. Апелляция должна содержать обосн</w:t>
      </w:r>
      <w:r w:rsidR="0067099C">
        <w:rPr>
          <w:sz w:val="28"/>
          <w:szCs w:val="28"/>
          <w:lang w:val="ru-RU"/>
        </w:rPr>
        <w:t xml:space="preserve">ованные </w:t>
      </w:r>
      <w:r w:rsidR="0067099C" w:rsidRPr="00870B1F">
        <w:rPr>
          <w:sz w:val="28"/>
          <w:szCs w:val="28"/>
          <w:lang w:val="ru-RU"/>
        </w:rPr>
        <w:t xml:space="preserve">аргументы </w:t>
      </w:r>
      <w:r w:rsidR="0067099C">
        <w:rPr>
          <w:sz w:val="28"/>
          <w:szCs w:val="28"/>
          <w:lang w:val="ru-RU"/>
        </w:rPr>
        <w:t xml:space="preserve">и требования и подается </w:t>
      </w:r>
      <w:r w:rsidR="0067099C" w:rsidRPr="00870B1F">
        <w:rPr>
          <w:sz w:val="28"/>
          <w:szCs w:val="28"/>
          <w:lang w:val="ru-RU"/>
        </w:rPr>
        <w:t>в случае</w:t>
      </w:r>
      <w:r w:rsidR="0067099C">
        <w:rPr>
          <w:sz w:val="28"/>
          <w:szCs w:val="28"/>
          <w:lang w:val="ru-RU"/>
        </w:rPr>
        <w:t xml:space="preserve">: </w:t>
      </w:r>
    </w:p>
    <w:p w:rsidR="0067099C" w:rsidRPr="00870B1F" w:rsidRDefault="0067099C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70B1F">
        <w:rPr>
          <w:sz w:val="28"/>
          <w:szCs w:val="28"/>
          <w:lang w:val="ru-RU"/>
        </w:rPr>
        <w:t xml:space="preserve">- отказа соискателю в проведении профессионального экзамена при соблюдении соискателем условий допуска к процедурам профессионального экзамена; </w:t>
      </w:r>
    </w:p>
    <w:p w:rsidR="0067099C" w:rsidRPr="00870B1F" w:rsidRDefault="0067099C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F1803">
        <w:rPr>
          <w:sz w:val="28"/>
          <w:szCs w:val="28"/>
          <w:lang w:val="ru-RU"/>
        </w:rPr>
        <w:t>- отказ</w:t>
      </w:r>
      <w:r>
        <w:rPr>
          <w:sz w:val="28"/>
          <w:szCs w:val="28"/>
          <w:lang w:val="ru-RU"/>
        </w:rPr>
        <w:t>а в</w:t>
      </w:r>
      <w:r w:rsidRPr="002F1803">
        <w:rPr>
          <w:sz w:val="28"/>
          <w:szCs w:val="28"/>
          <w:lang w:val="ru-RU"/>
        </w:rPr>
        <w:t xml:space="preserve"> выдаче соискателю свидетельства о квалификации</w:t>
      </w:r>
      <w:r>
        <w:rPr>
          <w:sz w:val="28"/>
          <w:szCs w:val="28"/>
          <w:lang w:val="ru-RU"/>
        </w:rPr>
        <w:t xml:space="preserve"> </w:t>
      </w:r>
      <w:r w:rsidRPr="00870B1F">
        <w:rPr>
          <w:sz w:val="28"/>
          <w:szCs w:val="28"/>
          <w:lang w:val="ru-RU"/>
        </w:rPr>
        <w:t>при успешном прохождении процедур оценки профессиональной квалификации;</w:t>
      </w:r>
    </w:p>
    <w:p w:rsidR="0067099C" w:rsidRPr="00870B1F" w:rsidRDefault="0067099C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70B1F">
        <w:rPr>
          <w:sz w:val="28"/>
          <w:szCs w:val="28"/>
          <w:lang w:val="ru-RU"/>
        </w:rPr>
        <w:t xml:space="preserve">- нарушения процедур проведения профессионального экзамена центром </w:t>
      </w:r>
      <w:r>
        <w:rPr>
          <w:sz w:val="28"/>
          <w:szCs w:val="28"/>
          <w:lang w:val="ru-RU"/>
        </w:rPr>
        <w:t>оценки квалификации или членом к</w:t>
      </w:r>
      <w:r w:rsidRPr="00870B1F">
        <w:rPr>
          <w:sz w:val="28"/>
          <w:szCs w:val="28"/>
          <w:lang w:val="ru-RU"/>
        </w:rPr>
        <w:t>валификационной комиссии;</w:t>
      </w:r>
    </w:p>
    <w:p w:rsidR="0067099C" w:rsidRPr="00870B1F" w:rsidRDefault="0067099C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70B1F">
        <w:rPr>
          <w:sz w:val="28"/>
          <w:szCs w:val="28"/>
          <w:lang w:val="ru-RU"/>
        </w:rPr>
        <w:t xml:space="preserve">- вынесения </w:t>
      </w:r>
      <w:r>
        <w:rPr>
          <w:sz w:val="28"/>
          <w:szCs w:val="28"/>
          <w:lang w:val="ru-RU"/>
        </w:rPr>
        <w:t>к</w:t>
      </w:r>
      <w:r w:rsidRPr="00870B1F">
        <w:rPr>
          <w:sz w:val="28"/>
          <w:szCs w:val="28"/>
          <w:lang w:val="ru-RU"/>
        </w:rPr>
        <w:t>валификационной комисси</w:t>
      </w:r>
      <w:r>
        <w:rPr>
          <w:sz w:val="28"/>
          <w:szCs w:val="28"/>
          <w:lang w:val="ru-RU"/>
        </w:rPr>
        <w:t>ей</w:t>
      </w:r>
      <w:r w:rsidRPr="00870B1F">
        <w:rPr>
          <w:sz w:val="28"/>
          <w:szCs w:val="28"/>
          <w:lang w:val="ru-RU"/>
        </w:rPr>
        <w:t xml:space="preserve"> необоснованного </w:t>
      </w:r>
      <w:r>
        <w:rPr>
          <w:sz w:val="28"/>
          <w:szCs w:val="28"/>
          <w:lang w:val="ru-RU"/>
        </w:rPr>
        <w:t xml:space="preserve">решения </w:t>
      </w:r>
      <w:r w:rsidRPr="00870B1F">
        <w:rPr>
          <w:sz w:val="28"/>
          <w:szCs w:val="28"/>
          <w:lang w:val="ru-RU"/>
        </w:rPr>
        <w:t>о результатах профессионального экзамена.</w:t>
      </w:r>
    </w:p>
    <w:p w:rsidR="0067099C" w:rsidRPr="002F1803" w:rsidRDefault="00334A09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7099C" w:rsidRPr="008E1781">
        <w:rPr>
          <w:sz w:val="28"/>
          <w:szCs w:val="28"/>
          <w:lang w:val="ru-RU"/>
        </w:rPr>
        <w:t xml:space="preserve">.3. </w:t>
      </w:r>
      <w:proofErr w:type="gramStart"/>
      <w:r w:rsidR="0067099C" w:rsidRPr="008E1781">
        <w:rPr>
          <w:sz w:val="28"/>
          <w:szCs w:val="28"/>
          <w:lang w:val="ru-RU"/>
        </w:rPr>
        <w:t xml:space="preserve">Апелляция </w:t>
      </w:r>
      <w:r w:rsidR="0067099C">
        <w:rPr>
          <w:sz w:val="28"/>
          <w:szCs w:val="28"/>
          <w:lang w:val="ru-RU"/>
        </w:rPr>
        <w:t>рассматривается Апелляционной комиссией СПК в порядке, установленном Положением</w:t>
      </w:r>
      <w:r w:rsidR="0067099C" w:rsidRPr="002F1803">
        <w:rPr>
          <w:sz w:val="28"/>
          <w:szCs w:val="28"/>
          <w:lang w:val="ru-RU"/>
        </w:rPr>
        <w:t xml:space="preserve"> об апелляционной комиссии Совета</w:t>
      </w:r>
      <w:r>
        <w:rPr>
          <w:sz w:val="28"/>
          <w:szCs w:val="28"/>
          <w:lang w:val="ru-RU"/>
        </w:rPr>
        <w:t xml:space="preserve"> и в соответствии с «Положением об Апелляционной комиссией по рассмотрению </w:t>
      </w:r>
      <w:r>
        <w:rPr>
          <w:sz w:val="28"/>
          <w:szCs w:val="28"/>
          <w:lang w:val="ru-RU"/>
        </w:rPr>
        <w:lastRenderedPageBreak/>
        <w:t xml:space="preserve">жалоб, связанных с результатами прохождения профессионального экзамена и выдачей свидетельства о квалификации» приказ Минтруда РФ №701н от 1.12.2016 </w:t>
      </w:r>
      <w:r w:rsidR="0067099C">
        <w:rPr>
          <w:sz w:val="28"/>
          <w:szCs w:val="28"/>
          <w:lang w:val="ru-RU"/>
        </w:rPr>
        <w:t>.</w:t>
      </w:r>
      <w:proofErr w:type="gramEnd"/>
    </w:p>
    <w:p w:rsidR="0067099C" w:rsidRDefault="00192F3D" w:rsidP="0067099C">
      <w:pPr>
        <w:spacing w:before="240" w:after="120"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67099C" w:rsidRPr="00BF56D8">
        <w:rPr>
          <w:b/>
          <w:sz w:val="28"/>
          <w:szCs w:val="28"/>
          <w:lang w:val="ru-RU"/>
        </w:rPr>
        <w:t xml:space="preserve">. Порядок оплаты услуг по оценке профессиональной квалификации </w:t>
      </w:r>
    </w:p>
    <w:p w:rsidR="0067099C" w:rsidRDefault="00192F3D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67099C" w:rsidRPr="00BF56D8">
        <w:rPr>
          <w:sz w:val="28"/>
          <w:szCs w:val="28"/>
          <w:lang w:val="ru-RU"/>
        </w:rPr>
        <w:t xml:space="preserve">.1. Расходы, связанные с проведением оценки профессиональных квалификаций, несут получатели услуг – заявители (физические, юридические лица или индивидуальные предприниматели). </w:t>
      </w:r>
    </w:p>
    <w:p w:rsidR="0067099C" w:rsidRDefault="00192F3D" w:rsidP="0067099C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67099C" w:rsidRPr="00BF56D8">
        <w:rPr>
          <w:sz w:val="28"/>
          <w:szCs w:val="28"/>
          <w:lang w:val="ru-RU"/>
        </w:rPr>
        <w:t>.2. Оплата услуг по оценке профессиональных квалификаций</w:t>
      </w:r>
      <w:r w:rsidR="0067099C">
        <w:rPr>
          <w:sz w:val="28"/>
          <w:szCs w:val="28"/>
          <w:lang w:val="ru-RU"/>
        </w:rPr>
        <w:t xml:space="preserve"> (включая выдачу дубликатов Свидетель</w:t>
      </w:r>
      <w:proofErr w:type="gramStart"/>
      <w:r w:rsidR="0067099C">
        <w:rPr>
          <w:sz w:val="28"/>
          <w:szCs w:val="28"/>
          <w:lang w:val="ru-RU"/>
        </w:rPr>
        <w:t>ств пр</w:t>
      </w:r>
      <w:proofErr w:type="gramEnd"/>
      <w:r w:rsidR="0067099C">
        <w:rPr>
          <w:sz w:val="28"/>
          <w:szCs w:val="28"/>
          <w:lang w:val="ru-RU"/>
        </w:rPr>
        <w:t xml:space="preserve">и необходимости), </w:t>
      </w:r>
      <w:r w:rsidR="0067099C" w:rsidRPr="00BF56D8">
        <w:rPr>
          <w:sz w:val="28"/>
          <w:szCs w:val="28"/>
          <w:lang w:val="ru-RU"/>
        </w:rPr>
        <w:t>проводится на основании договора по тарифам, установленным ЦОК согласно Методике определения стоимос</w:t>
      </w:r>
      <w:r w:rsidR="0067099C">
        <w:rPr>
          <w:sz w:val="28"/>
          <w:szCs w:val="28"/>
          <w:lang w:val="ru-RU"/>
        </w:rPr>
        <w:t>ти работ по оценке квалификации</w:t>
      </w:r>
      <w:r w:rsidR="0067099C" w:rsidRPr="00BF56D8">
        <w:rPr>
          <w:sz w:val="28"/>
          <w:szCs w:val="28"/>
          <w:lang w:val="ru-RU"/>
        </w:rPr>
        <w:t>.</w:t>
      </w:r>
    </w:p>
    <w:p w:rsidR="002A083C" w:rsidRDefault="0067099C" w:rsidP="00D957E5">
      <w:pPr>
        <w:spacing w:after="0" w:line="360" w:lineRule="auto"/>
        <w:ind w:firstLine="709"/>
        <w:jc w:val="both"/>
        <w:rPr>
          <w:lang w:val="ru-RU"/>
        </w:rPr>
      </w:pPr>
      <w:r w:rsidRPr="00BF56D8">
        <w:rPr>
          <w:sz w:val="28"/>
          <w:szCs w:val="28"/>
          <w:lang w:val="ru-RU"/>
        </w:rPr>
        <w:t xml:space="preserve"> </w:t>
      </w:r>
      <w:r w:rsidR="00192F3D">
        <w:rPr>
          <w:sz w:val="28"/>
          <w:szCs w:val="28"/>
          <w:lang w:val="ru-RU"/>
        </w:rPr>
        <w:t>8</w:t>
      </w:r>
      <w:r w:rsidRPr="00BF56D8">
        <w:rPr>
          <w:sz w:val="28"/>
          <w:szCs w:val="28"/>
          <w:lang w:val="ru-RU"/>
        </w:rPr>
        <w:t>.3. Оплата услуг по оценке профессиональной квалификации производится в полном объеме и должна быть подтверждена к дате проведения профессионального экзамена. В случае отрицательного результата оценки квалификации внесенная оплата не возвращается.</w:t>
      </w:r>
      <w:r w:rsidR="002A083C" w:rsidRPr="008E1781">
        <w:rPr>
          <w:sz w:val="28"/>
          <w:szCs w:val="28"/>
          <w:lang w:val="ru-RU"/>
        </w:rPr>
        <w:br w:type="page"/>
      </w:r>
    </w:p>
    <w:p w:rsidR="00DD5624" w:rsidRDefault="00DD5624" w:rsidP="00931B3F">
      <w:pPr>
        <w:spacing w:after="0" w:line="360" w:lineRule="auto"/>
        <w:ind w:firstLine="709"/>
        <w:rPr>
          <w:lang w:val="ru-RU"/>
        </w:rPr>
      </w:pPr>
    </w:p>
    <w:p w:rsidR="00DD5624" w:rsidRPr="002A083C" w:rsidRDefault="00752D57" w:rsidP="00931B3F">
      <w:pPr>
        <w:spacing w:after="0" w:line="360" w:lineRule="auto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DD5624" w:rsidRDefault="00DD5624" w:rsidP="00931B3F">
      <w:pPr>
        <w:spacing w:after="0" w:line="360" w:lineRule="auto"/>
        <w:ind w:firstLine="709"/>
        <w:jc w:val="center"/>
        <w:rPr>
          <w:lang w:val="ru-RU"/>
        </w:rPr>
      </w:pPr>
    </w:p>
    <w:p w:rsid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центра оценки квалификаций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075">
        <w:rPr>
          <w:rFonts w:ascii="Times New Roman" w:hAnsi="Times New Roman" w:cs="Times New Roman"/>
          <w:sz w:val="28"/>
          <w:szCs w:val="28"/>
        </w:rPr>
        <w:t>(наименование центра оценки</w:t>
      </w:r>
      <w:proofErr w:type="gramEnd"/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квалификации)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6075" w:rsidRPr="007A6075" w:rsidRDefault="007A6075" w:rsidP="007A6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7A6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ЗАЯВЛЕНИЕ</w:t>
      </w:r>
    </w:p>
    <w:p w:rsidR="007A6075" w:rsidRPr="007A6075" w:rsidRDefault="007A6075" w:rsidP="007A6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для проведения независимой оценки квалификации</w:t>
      </w: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Я,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075">
        <w:rPr>
          <w:rFonts w:ascii="Times New Roman" w:hAnsi="Times New Roman" w:cs="Times New Roman"/>
          <w:sz w:val="28"/>
          <w:szCs w:val="28"/>
        </w:rPr>
        <w:t>(указывается фамилия, имя, отчеств</w:t>
      </w:r>
      <w:r>
        <w:rPr>
          <w:rFonts w:ascii="Times New Roman" w:hAnsi="Times New Roman" w:cs="Times New Roman"/>
          <w:sz w:val="28"/>
          <w:szCs w:val="28"/>
        </w:rPr>
        <w:t xml:space="preserve">о (при наличии), дата рождения, реквизиты документа, </w:t>
      </w:r>
      <w:r w:rsidRPr="007A6075">
        <w:rPr>
          <w:rFonts w:ascii="Times New Roman" w:hAnsi="Times New Roman" w:cs="Times New Roman"/>
          <w:sz w:val="28"/>
          <w:szCs w:val="28"/>
        </w:rPr>
        <w:t>удостоверяющего личность, -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документа, серия, </w:t>
      </w:r>
      <w:r w:rsidR="00513608">
        <w:rPr>
          <w:rFonts w:ascii="Times New Roman" w:hAnsi="Times New Roman" w:cs="Times New Roman"/>
          <w:sz w:val="28"/>
          <w:szCs w:val="28"/>
        </w:rPr>
        <w:t>номер, кем выдан и когда)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13608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7A6075">
        <w:rPr>
          <w:rFonts w:ascii="Times New Roman" w:hAnsi="Times New Roman" w:cs="Times New Roman"/>
          <w:sz w:val="28"/>
          <w:szCs w:val="28"/>
        </w:rPr>
        <w:t>прошу  допустить  меня  к  сдаче профессионального экза</w:t>
      </w:r>
      <w:r w:rsidR="00513608">
        <w:rPr>
          <w:rFonts w:ascii="Times New Roman" w:hAnsi="Times New Roman" w:cs="Times New Roman"/>
          <w:sz w:val="28"/>
          <w:szCs w:val="28"/>
        </w:rPr>
        <w:t>мена по квалификации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13608">
        <w:rPr>
          <w:rFonts w:ascii="Times New Roman" w:hAnsi="Times New Roman" w:cs="Times New Roman"/>
          <w:sz w:val="28"/>
          <w:szCs w:val="28"/>
        </w:rPr>
        <w:t xml:space="preserve"> (наименование квалификации)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:rsidR="007A6075" w:rsidRPr="007A6075" w:rsidRDefault="00513608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7A6075" w:rsidRPr="007A6075"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жительства: 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__________________________________________________________________контактный телефон (при наличии): __________________________________________________________________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___________________________________.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С  Правилами  проведения центром оценки квалификаций независимой оценки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квалификации в форме профессионального   экзамена, </w:t>
      </w:r>
      <w:r w:rsidRPr="007A6075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вержденными постановлением </w:t>
      </w:r>
      <w:r w:rsidRPr="007A6075">
        <w:rPr>
          <w:rFonts w:ascii="Times New Roman" w:hAnsi="Times New Roman" w:cs="Times New Roman"/>
          <w:sz w:val="28"/>
          <w:szCs w:val="28"/>
        </w:rPr>
        <w:t>Правительства  Российской  Ф</w:t>
      </w:r>
      <w:r>
        <w:rPr>
          <w:rFonts w:ascii="Times New Roman" w:hAnsi="Times New Roman" w:cs="Times New Roman"/>
          <w:sz w:val="28"/>
          <w:szCs w:val="28"/>
        </w:rPr>
        <w:t>едерации  от  16 ноября 2016 г. N 1204</w:t>
      </w:r>
      <w:r w:rsidRPr="007A6075">
        <w:rPr>
          <w:rFonts w:ascii="Times New Roman" w:hAnsi="Times New Roman" w:cs="Times New Roman"/>
          <w:sz w:val="28"/>
          <w:szCs w:val="28"/>
        </w:rPr>
        <w:t>, ознакомле</w:t>
      </w:r>
      <w:proofErr w:type="gramStart"/>
      <w:r w:rsidRPr="007A607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A6075">
        <w:rPr>
          <w:rFonts w:ascii="Times New Roman" w:hAnsi="Times New Roman" w:cs="Times New Roman"/>
          <w:sz w:val="28"/>
          <w:szCs w:val="28"/>
        </w:rPr>
        <w:t>а).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готовности </w:t>
      </w:r>
      <w:r w:rsidRPr="007A6075">
        <w:rPr>
          <w:rFonts w:ascii="Times New Roman" w:hAnsi="Times New Roman" w:cs="Times New Roman"/>
          <w:sz w:val="28"/>
          <w:szCs w:val="28"/>
        </w:rPr>
        <w:t xml:space="preserve">оформления свидетельства </w:t>
      </w:r>
      <w:r w:rsidR="00513608">
        <w:rPr>
          <w:rFonts w:ascii="Times New Roman" w:hAnsi="Times New Roman" w:cs="Times New Roman"/>
          <w:sz w:val="28"/>
          <w:szCs w:val="28"/>
        </w:rPr>
        <w:t xml:space="preserve">о квалификации или заключения о </w:t>
      </w:r>
      <w:r>
        <w:rPr>
          <w:rFonts w:ascii="Times New Roman" w:hAnsi="Times New Roman" w:cs="Times New Roman"/>
          <w:sz w:val="28"/>
          <w:szCs w:val="28"/>
        </w:rPr>
        <w:t xml:space="preserve">прохождении профессионального экзамена прошу уведомить по  контактному телефону или адресу электронной </w:t>
      </w:r>
      <w:r w:rsidRPr="007A6075">
        <w:rPr>
          <w:rFonts w:ascii="Times New Roman" w:hAnsi="Times New Roman" w:cs="Times New Roman"/>
          <w:sz w:val="28"/>
          <w:szCs w:val="28"/>
        </w:rPr>
        <w:t>почты (</w:t>
      </w:r>
      <w:proofErr w:type="gramStart"/>
      <w:r w:rsidRPr="007A60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подчеркнуть), указанным в </w:t>
      </w:r>
      <w:r w:rsidRPr="007A6075">
        <w:rPr>
          <w:rFonts w:ascii="Times New Roman" w:hAnsi="Times New Roman" w:cs="Times New Roman"/>
          <w:sz w:val="28"/>
          <w:szCs w:val="28"/>
        </w:rPr>
        <w:t>настоящем заявлении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Сви</w:t>
      </w:r>
      <w:r>
        <w:rPr>
          <w:rFonts w:ascii="Times New Roman" w:hAnsi="Times New Roman" w:cs="Times New Roman"/>
          <w:sz w:val="28"/>
          <w:szCs w:val="28"/>
        </w:rPr>
        <w:t xml:space="preserve">детельство о </w:t>
      </w:r>
      <w:r w:rsidRPr="007A607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прохождении </w:t>
      </w:r>
      <w:r w:rsidRPr="007A6075">
        <w:rPr>
          <w:rFonts w:ascii="Times New Roman" w:hAnsi="Times New Roman" w:cs="Times New Roman"/>
          <w:sz w:val="28"/>
          <w:szCs w:val="28"/>
        </w:rPr>
        <w:lastRenderedPageBreak/>
        <w:t>профессионального экзамена прошу направить з</w:t>
      </w:r>
      <w:r>
        <w:rPr>
          <w:rFonts w:ascii="Times New Roman" w:hAnsi="Times New Roman" w:cs="Times New Roman"/>
          <w:sz w:val="28"/>
          <w:szCs w:val="28"/>
        </w:rPr>
        <w:t xml:space="preserve">аказным почтовым отправлением с </w:t>
      </w:r>
      <w:r w:rsidRPr="007A6075">
        <w:rPr>
          <w:rFonts w:ascii="Times New Roman" w:hAnsi="Times New Roman" w:cs="Times New Roman"/>
          <w:sz w:val="28"/>
          <w:szCs w:val="28"/>
        </w:rPr>
        <w:t>уве</w:t>
      </w:r>
      <w:r w:rsidR="00513608">
        <w:rPr>
          <w:rFonts w:ascii="Times New Roman" w:hAnsi="Times New Roman" w:cs="Times New Roman"/>
          <w:sz w:val="28"/>
          <w:szCs w:val="28"/>
        </w:rPr>
        <w:t>домлением о вручении по адресу:</w:t>
      </w:r>
      <w:r w:rsidRPr="007A607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1. Копия паспорта или иного документа, удостоверяющего личность.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Копии документов, указанных в реестре сведений о проведении независимой оценки квалификации,</w:t>
      </w:r>
      <w:r w:rsidRPr="007A6075">
        <w:rPr>
          <w:rFonts w:ascii="Times New Roman" w:hAnsi="Times New Roman" w:cs="Times New Roman"/>
          <w:sz w:val="28"/>
          <w:szCs w:val="28"/>
        </w:rPr>
        <w:t xml:space="preserve"> необхо</w:t>
      </w:r>
      <w:r>
        <w:rPr>
          <w:rFonts w:ascii="Times New Roman" w:hAnsi="Times New Roman" w:cs="Times New Roman"/>
          <w:sz w:val="28"/>
          <w:szCs w:val="28"/>
        </w:rPr>
        <w:t xml:space="preserve">димых  для прохождения </w:t>
      </w:r>
      <w:r w:rsidRPr="007A6075">
        <w:rPr>
          <w:rFonts w:ascii="Times New Roman" w:hAnsi="Times New Roman" w:cs="Times New Roman"/>
          <w:sz w:val="28"/>
          <w:szCs w:val="28"/>
        </w:rPr>
        <w:t>профессионального экзамена по оцениваемой квалификации.</w:t>
      </w:r>
    </w:p>
    <w:p w:rsidR="007A6075" w:rsidRPr="007A6075" w:rsidRDefault="007A6075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513608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A6075" w:rsidRPr="007A6075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075" w:rsidRPr="007A6075">
        <w:rPr>
          <w:rFonts w:ascii="Times New Roman" w:hAnsi="Times New Roman" w:cs="Times New Roman"/>
          <w:sz w:val="28"/>
          <w:szCs w:val="28"/>
        </w:rPr>
        <w:t>(на) на обработку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законом от 27 июля 2006 г. </w:t>
      </w:r>
      <w:r w:rsidR="007A6075" w:rsidRPr="007A6075">
        <w:rPr>
          <w:rFonts w:ascii="Times New Roman" w:hAnsi="Times New Roman" w:cs="Times New Roman"/>
          <w:sz w:val="28"/>
          <w:szCs w:val="28"/>
        </w:rPr>
        <w:t xml:space="preserve">N 152-ФЗ "О персональных данных" </w:t>
      </w:r>
      <w:r>
        <w:rPr>
          <w:rFonts w:ascii="Times New Roman" w:hAnsi="Times New Roman" w:cs="Times New Roman"/>
          <w:sz w:val="28"/>
          <w:szCs w:val="28"/>
        </w:rPr>
        <w:t xml:space="preserve">моих персональных данных, указанных в </w:t>
      </w:r>
      <w:r w:rsidR="007A6075" w:rsidRPr="007A6075">
        <w:rPr>
          <w:rFonts w:ascii="Times New Roman" w:hAnsi="Times New Roman" w:cs="Times New Roman"/>
          <w:sz w:val="28"/>
          <w:szCs w:val="28"/>
        </w:rPr>
        <w:t>настоящем заявлении и прилагае</w:t>
      </w:r>
      <w:r>
        <w:rPr>
          <w:rFonts w:ascii="Times New Roman" w:hAnsi="Times New Roman" w:cs="Times New Roman"/>
          <w:sz w:val="28"/>
          <w:szCs w:val="28"/>
        </w:rPr>
        <w:t xml:space="preserve">мых к нему документах (фамилия, имя, отчество), </w:t>
      </w:r>
      <w:r w:rsidR="007A6075" w:rsidRPr="007A6075">
        <w:rPr>
          <w:rFonts w:ascii="Times New Roman" w:hAnsi="Times New Roman" w:cs="Times New Roman"/>
          <w:sz w:val="28"/>
          <w:szCs w:val="28"/>
        </w:rPr>
        <w:t>дата и место</w:t>
      </w:r>
      <w:r>
        <w:rPr>
          <w:rFonts w:ascii="Times New Roman" w:hAnsi="Times New Roman" w:cs="Times New Roman"/>
          <w:sz w:val="28"/>
          <w:szCs w:val="28"/>
        </w:rPr>
        <w:t xml:space="preserve"> рождения, реквизиты документа, </w:t>
      </w:r>
      <w:r w:rsidR="007A6075" w:rsidRPr="007A6075">
        <w:rPr>
          <w:rFonts w:ascii="Times New Roman" w:hAnsi="Times New Roman" w:cs="Times New Roman"/>
          <w:sz w:val="28"/>
          <w:szCs w:val="28"/>
        </w:rPr>
        <w:t>удостоверяющего личность, - наименование докуме</w:t>
      </w:r>
      <w:r>
        <w:rPr>
          <w:rFonts w:ascii="Times New Roman" w:hAnsi="Times New Roman" w:cs="Times New Roman"/>
          <w:sz w:val="28"/>
          <w:szCs w:val="28"/>
        </w:rPr>
        <w:t xml:space="preserve">нта, серия, номер, кем выдан и когда, место </w:t>
      </w:r>
      <w:r w:rsidR="007A6075" w:rsidRPr="007A6075">
        <w:rPr>
          <w:rFonts w:ascii="Times New Roman" w:hAnsi="Times New Roman" w:cs="Times New Roman"/>
          <w:sz w:val="28"/>
          <w:szCs w:val="28"/>
        </w:rPr>
        <w:t>проживания  (регистрации),</w:t>
      </w:r>
      <w:r>
        <w:rPr>
          <w:rFonts w:ascii="Times New Roman" w:hAnsi="Times New Roman" w:cs="Times New Roman"/>
          <w:sz w:val="28"/>
          <w:szCs w:val="28"/>
        </w:rPr>
        <w:t xml:space="preserve">  место  работы,  образование и квалификация), </w:t>
      </w:r>
      <w:r w:rsidR="007A6075" w:rsidRPr="007A60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A6075" w:rsidRPr="007A6075">
        <w:rPr>
          <w:rFonts w:ascii="Times New Roman" w:hAnsi="Times New Roman" w:cs="Times New Roman"/>
          <w:sz w:val="28"/>
          <w:szCs w:val="28"/>
        </w:rPr>
        <w:t xml:space="preserve"> также результатов прохожде</w:t>
      </w:r>
      <w:r>
        <w:rPr>
          <w:rFonts w:ascii="Times New Roman" w:hAnsi="Times New Roman" w:cs="Times New Roman"/>
          <w:sz w:val="28"/>
          <w:szCs w:val="28"/>
        </w:rPr>
        <w:t xml:space="preserve">ния профессионального экзамена, присвоения квалификации </w:t>
      </w:r>
      <w:r w:rsidR="007A6075" w:rsidRPr="007A6075">
        <w:rPr>
          <w:rFonts w:ascii="Times New Roman" w:hAnsi="Times New Roman" w:cs="Times New Roman"/>
          <w:sz w:val="28"/>
          <w:szCs w:val="28"/>
        </w:rPr>
        <w:t>и выдачи свидетельства о квалификации, внесения и</w:t>
      </w:r>
      <w:r>
        <w:rPr>
          <w:rFonts w:ascii="Times New Roman" w:hAnsi="Times New Roman" w:cs="Times New Roman"/>
          <w:sz w:val="28"/>
          <w:szCs w:val="28"/>
        </w:rPr>
        <w:t xml:space="preserve"> хранения соответствующей информации в </w:t>
      </w:r>
      <w:r w:rsidR="007A6075" w:rsidRPr="007A60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еестре сведений о проведении независимой оценки </w:t>
      </w:r>
      <w:r w:rsidR="007A6075" w:rsidRPr="007A6075">
        <w:rPr>
          <w:rFonts w:ascii="Times New Roman" w:hAnsi="Times New Roman" w:cs="Times New Roman"/>
          <w:sz w:val="28"/>
          <w:szCs w:val="28"/>
        </w:rPr>
        <w:t>квалификации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Федеральным законом от 3 </w:t>
      </w:r>
      <w:r w:rsidR="007A6075" w:rsidRPr="007A6075">
        <w:rPr>
          <w:rFonts w:ascii="Times New Roman" w:hAnsi="Times New Roman" w:cs="Times New Roman"/>
          <w:sz w:val="28"/>
          <w:szCs w:val="28"/>
        </w:rPr>
        <w:t>июля 2016 г. N 238-ФЗ "О независимой оценке квалификации".</w:t>
      </w:r>
    </w:p>
    <w:p w:rsidR="007A6075" w:rsidRPr="007A6075" w:rsidRDefault="00513608" w:rsidP="00513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понимаю, что под обработкой  персональных данных подразумевается </w:t>
      </w:r>
      <w:r w:rsidR="007A6075" w:rsidRPr="007A6075">
        <w:rPr>
          <w:rFonts w:ascii="Times New Roman" w:hAnsi="Times New Roman" w:cs="Times New Roman"/>
          <w:sz w:val="28"/>
          <w:szCs w:val="28"/>
        </w:rPr>
        <w:t>совершение следующих действ</w:t>
      </w:r>
      <w:r>
        <w:rPr>
          <w:rFonts w:ascii="Times New Roman" w:hAnsi="Times New Roman" w:cs="Times New Roman"/>
          <w:sz w:val="28"/>
          <w:szCs w:val="28"/>
        </w:rPr>
        <w:t xml:space="preserve">ий (операций): сбор, обработка, запись, систематизация, накопление, хранение, уточнение  (обновление, изменение), </w:t>
      </w:r>
      <w:r w:rsidR="007A6075" w:rsidRPr="007A6075">
        <w:rPr>
          <w:rFonts w:ascii="Times New Roman" w:hAnsi="Times New Roman" w:cs="Times New Roman"/>
          <w:sz w:val="28"/>
          <w:szCs w:val="28"/>
        </w:rPr>
        <w:t xml:space="preserve">извлечение,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</w:t>
      </w:r>
      <w:r w:rsidR="007A6075" w:rsidRPr="007A6075">
        <w:rPr>
          <w:rFonts w:ascii="Times New Roman" w:hAnsi="Times New Roman" w:cs="Times New Roman"/>
          <w:sz w:val="28"/>
          <w:szCs w:val="28"/>
        </w:rPr>
        <w:t>настоящего согласия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7A6075" w:rsidRPr="007A6075">
        <w:rPr>
          <w:rFonts w:ascii="Times New Roman" w:hAnsi="Times New Roman" w:cs="Times New Roman"/>
          <w:sz w:val="28"/>
          <w:szCs w:val="28"/>
        </w:rPr>
        <w:t>N 152-ФЗ "О персональных данных".</w:t>
      </w: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>________________         ___________________________         ______________</w:t>
      </w:r>
    </w:p>
    <w:p w:rsidR="007A6075" w:rsidRPr="007A6075" w:rsidRDefault="007A6075" w:rsidP="007A6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075">
        <w:rPr>
          <w:rFonts w:ascii="Times New Roman" w:hAnsi="Times New Roman" w:cs="Times New Roman"/>
          <w:sz w:val="28"/>
          <w:szCs w:val="28"/>
        </w:rPr>
        <w:t xml:space="preserve">   (подпись)                (расшифровка подписи)                (дата)</w:t>
      </w:r>
    </w:p>
    <w:p w:rsidR="009D6A0A" w:rsidRPr="007A6075" w:rsidRDefault="009D6A0A" w:rsidP="007A6075">
      <w:pPr>
        <w:spacing w:after="0" w:line="360" w:lineRule="auto"/>
        <w:ind w:firstLine="709"/>
        <w:jc w:val="both"/>
        <w:rPr>
          <w:i/>
          <w:sz w:val="28"/>
          <w:szCs w:val="28"/>
          <w:lang w:val="ru-RU"/>
        </w:rPr>
      </w:pPr>
    </w:p>
    <w:sectPr w:rsidR="009D6A0A" w:rsidRPr="007A6075" w:rsidSect="005F28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3B" w:rsidRDefault="0050413B" w:rsidP="005009E2">
      <w:pPr>
        <w:spacing w:after="0" w:line="240" w:lineRule="auto"/>
      </w:pPr>
      <w:r>
        <w:separator/>
      </w:r>
    </w:p>
  </w:endnote>
  <w:endnote w:type="continuationSeparator" w:id="0">
    <w:p w:rsidR="0050413B" w:rsidRDefault="0050413B" w:rsidP="005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3B" w:rsidRDefault="0050413B" w:rsidP="005009E2">
      <w:pPr>
        <w:spacing w:after="0" w:line="240" w:lineRule="auto"/>
      </w:pPr>
      <w:r>
        <w:separator/>
      </w:r>
    </w:p>
  </w:footnote>
  <w:footnote w:type="continuationSeparator" w:id="0">
    <w:p w:rsidR="0050413B" w:rsidRDefault="0050413B" w:rsidP="0050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6B3"/>
    <w:multiLevelType w:val="hybridMultilevel"/>
    <w:tmpl w:val="E2EAB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5595581"/>
    <w:multiLevelType w:val="hybridMultilevel"/>
    <w:tmpl w:val="DDEADDE6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6389"/>
    <w:multiLevelType w:val="hybridMultilevel"/>
    <w:tmpl w:val="73D29F0E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3C56"/>
    <w:multiLevelType w:val="hybridMultilevel"/>
    <w:tmpl w:val="E8FA48A2"/>
    <w:lvl w:ilvl="0" w:tplc="DD92BE7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9A110C"/>
    <w:multiLevelType w:val="hybridMultilevel"/>
    <w:tmpl w:val="3B92ACEE"/>
    <w:lvl w:ilvl="0" w:tplc="264CA9B0">
      <w:start w:val="3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5">
    <w:nsid w:val="11800AA5"/>
    <w:multiLevelType w:val="hybridMultilevel"/>
    <w:tmpl w:val="3462DE30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B3718"/>
    <w:multiLevelType w:val="hybridMultilevel"/>
    <w:tmpl w:val="997A5AC2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530C"/>
    <w:multiLevelType w:val="hybridMultilevel"/>
    <w:tmpl w:val="9A6E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63C01"/>
    <w:multiLevelType w:val="hybridMultilevel"/>
    <w:tmpl w:val="608E8F7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1EDF78AC"/>
    <w:multiLevelType w:val="hybridMultilevel"/>
    <w:tmpl w:val="59FA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415C5"/>
    <w:multiLevelType w:val="hybridMultilevel"/>
    <w:tmpl w:val="4462D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231FA"/>
    <w:multiLevelType w:val="hybridMultilevel"/>
    <w:tmpl w:val="E0D4CD66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A6FF6"/>
    <w:multiLevelType w:val="hybridMultilevel"/>
    <w:tmpl w:val="131C87C4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D495E"/>
    <w:multiLevelType w:val="hybridMultilevel"/>
    <w:tmpl w:val="C3A884EA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637DA"/>
    <w:multiLevelType w:val="hybridMultilevel"/>
    <w:tmpl w:val="DE1A0DEC"/>
    <w:lvl w:ilvl="0" w:tplc="014887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87AF9"/>
    <w:multiLevelType w:val="hybridMultilevel"/>
    <w:tmpl w:val="DCA65572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C1AD6"/>
    <w:multiLevelType w:val="hybridMultilevel"/>
    <w:tmpl w:val="69E4EC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80E94"/>
    <w:multiLevelType w:val="hybridMultilevel"/>
    <w:tmpl w:val="E3828D34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07B56"/>
    <w:multiLevelType w:val="hybridMultilevel"/>
    <w:tmpl w:val="EE40AF98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C0161"/>
    <w:multiLevelType w:val="hybridMultilevel"/>
    <w:tmpl w:val="4E42C6C2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65879"/>
    <w:multiLevelType w:val="hybridMultilevel"/>
    <w:tmpl w:val="BFD041A0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822F4"/>
    <w:multiLevelType w:val="hybridMultilevel"/>
    <w:tmpl w:val="3DB0EEF4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86A9F"/>
    <w:multiLevelType w:val="hybridMultilevel"/>
    <w:tmpl w:val="28ACBED4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632A6"/>
    <w:multiLevelType w:val="hybridMultilevel"/>
    <w:tmpl w:val="A54E2EDC"/>
    <w:lvl w:ilvl="0" w:tplc="C61CA45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E565E"/>
    <w:multiLevelType w:val="hybridMultilevel"/>
    <w:tmpl w:val="3A9CEBA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4BA53498"/>
    <w:multiLevelType w:val="hybridMultilevel"/>
    <w:tmpl w:val="B512F026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66DD9"/>
    <w:multiLevelType w:val="hybridMultilevel"/>
    <w:tmpl w:val="FFE69DDE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F3A34"/>
    <w:multiLevelType w:val="hybridMultilevel"/>
    <w:tmpl w:val="1CCE5DEA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46C35"/>
    <w:multiLevelType w:val="hybridMultilevel"/>
    <w:tmpl w:val="D4903D08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31781"/>
    <w:multiLevelType w:val="multilevel"/>
    <w:tmpl w:val="A55ADC6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59A8484A"/>
    <w:multiLevelType w:val="hybridMultilevel"/>
    <w:tmpl w:val="0B40E26E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B2E16"/>
    <w:multiLevelType w:val="hybridMultilevel"/>
    <w:tmpl w:val="3B92ACEE"/>
    <w:lvl w:ilvl="0" w:tplc="264CA9B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E8699A"/>
    <w:multiLevelType w:val="hybridMultilevel"/>
    <w:tmpl w:val="2544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F20BA"/>
    <w:multiLevelType w:val="hybridMultilevel"/>
    <w:tmpl w:val="530EB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1B19BB"/>
    <w:multiLevelType w:val="hybridMultilevel"/>
    <w:tmpl w:val="B79E9712"/>
    <w:lvl w:ilvl="0" w:tplc="259AC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8C61EA"/>
    <w:multiLevelType w:val="hybridMultilevel"/>
    <w:tmpl w:val="D7A0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C743B"/>
    <w:multiLevelType w:val="hybridMultilevel"/>
    <w:tmpl w:val="A54E2EDC"/>
    <w:lvl w:ilvl="0" w:tplc="C61CA45A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CCB74F1"/>
    <w:multiLevelType w:val="hybridMultilevel"/>
    <w:tmpl w:val="19E0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A3C09"/>
    <w:multiLevelType w:val="hybridMultilevel"/>
    <w:tmpl w:val="B6241A14"/>
    <w:lvl w:ilvl="0" w:tplc="FED26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663382"/>
    <w:multiLevelType w:val="hybridMultilevel"/>
    <w:tmpl w:val="6F5A510E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61737"/>
    <w:multiLevelType w:val="hybridMultilevel"/>
    <w:tmpl w:val="88F6E808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7212C"/>
    <w:multiLevelType w:val="hybridMultilevel"/>
    <w:tmpl w:val="79182CE8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B15DB"/>
    <w:multiLevelType w:val="hybridMultilevel"/>
    <w:tmpl w:val="35C2C7F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3">
    <w:nsid w:val="7C65104E"/>
    <w:multiLevelType w:val="hybridMultilevel"/>
    <w:tmpl w:val="84821740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C10A7"/>
    <w:multiLevelType w:val="hybridMultilevel"/>
    <w:tmpl w:val="25966B0E"/>
    <w:lvl w:ilvl="0" w:tplc="44E69562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8779E2"/>
    <w:multiLevelType w:val="hybridMultilevel"/>
    <w:tmpl w:val="386E2B8C"/>
    <w:lvl w:ilvl="0" w:tplc="DA52FAE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D1BF2"/>
    <w:multiLevelType w:val="hybridMultilevel"/>
    <w:tmpl w:val="8CCC11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4"/>
  </w:num>
  <w:num w:numId="5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0"/>
  </w:num>
  <w:num w:numId="11">
    <w:abstractNumId w:val="42"/>
  </w:num>
  <w:num w:numId="12">
    <w:abstractNumId w:val="37"/>
  </w:num>
  <w:num w:numId="13">
    <w:abstractNumId w:val="46"/>
  </w:num>
  <w:num w:numId="14">
    <w:abstractNumId w:val="32"/>
  </w:num>
  <w:num w:numId="15">
    <w:abstractNumId w:val="7"/>
  </w:num>
  <w:num w:numId="16">
    <w:abstractNumId w:val="18"/>
  </w:num>
  <w:num w:numId="17">
    <w:abstractNumId w:val="19"/>
  </w:num>
  <w:num w:numId="18">
    <w:abstractNumId w:val="6"/>
  </w:num>
  <w:num w:numId="19">
    <w:abstractNumId w:val="43"/>
  </w:num>
  <w:num w:numId="20">
    <w:abstractNumId w:val="40"/>
  </w:num>
  <w:num w:numId="21">
    <w:abstractNumId w:val="22"/>
  </w:num>
  <w:num w:numId="22">
    <w:abstractNumId w:val="25"/>
  </w:num>
  <w:num w:numId="23">
    <w:abstractNumId w:val="2"/>
  </w:num>
  <w:num w:numId="24">
    <w:abstractNumId w:val="45"/>
  </w:num>
  <w:num w:numId="25">
    <w:abstractNumId w:val="28"/>
  </w:num>
  <w:num w:numId="26">
    <w:abstractNumId w:val="17"/>
  </w:num>
  <w:num w:numId="27">
    <w:abstractNumId w:val="39"/>
  </w:num>
  <w:num w:numId="28">
    <w:abstractNumId w:val="27"/>
  </w:num>
  <w:num w:numId="29">
    <w:abstractNumId w:val="15"/>
  </w:num>
  <w:num w:numId="30">
    <w:abstractNumId w:val="26"/>
  </w:num>
  <w:num w:numId="31">
    <w:abstractNumId w:val="5"/>
  </w:num>
  <w:num w:numId="32">
    <w:abstractNumId w:val="20"/>
  </w:num>
  <w:num w:numId="33">
    <w:abstractNumId w:val="11"/>
  </w:num>
  <w:num w:numId="34">
    <w:abstractNumId w:val="12"/>
  </w:num>
  <w:num w:numId="35">
    <w:abstractNumId w:val="30"/>
  </w:num>
  <w:num w:numId="36">
    <w:abstractNumId w:val="21"/>
  </w:num>
  <w:num w:numId="37">
    <w:abstractNumId w:val="13"/>
  </w:num>
  <w:num w:numId="38">
    <w:abstractNumId w:val="41"/>
  </w:num>
  <w:num w:numId="39">
    <w:abstractNumId w:val="1"/>
  </w:num>
  <w:num w:numId="40">
    <w:abstractNumId w:val="24"/>
  </w:num>
  <w:num w:numId="41">
    <w:abstractNumId w:val="16"/>
  </w:num>
  <w:num w:numId="42">
    <w:abstractNumId w:val="35"/>
  </w:num>
  <w:num w:numId="43">
    <w:abstractNumId w:val="36"/>
  </w:num>
  <w:num w:numId="44">
    <w:abstractNumId w:val="23"/>
  </w:num>
  <w:num w:numId="45">
    <w:abstractNumId w:val="31"/>
  </w:num>
  <w:num w:numId="46">
    <w:abstractNumId w:val="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EC"/>
    <w:rsid w:val="00007A2C"/>
    <w:rsid w:val="0001294F"/>
    <w:rsid w:val="000153BA"/>
    <w:rsid w:val="00017100"/>
    <w:rsid w:val="00031953"/>
    <w:rsid w:val="000319B9"/>
    <w:rsid w:val="00033BF8"/>
    <w:rsid w:val="00050EA1"/>
    <w:rsid w:val="000514E5"/>
    <w:rsid w:val="00054600"/>
    <w:rsid w:val="00054C11"/>
    <w:rsid w:val="00057429"/>
    <w:rsid w:val="00063322"/>
    <w:rsid w:val="00063328"/>
    <w:rsid w:val="00065617"/>
    <w:rsid w:val="00067BDA"/>
    <w:rsid w:val="000720E4"/>
    <w:rsid w:val="000720E8"/>
    <w:rsid w:val="000748FA"/>
    <w:rsid w:val="00077CF6"/>
    <w:rsid w:val="00081831"/>
    <w:rsid w:val="00082112"/>
    <w:rsid w:val="000879B8"/>
    <w:rsid w:val="00091075"/>
    <w:rsid w:val="000A1415"/>
    <w:rsid w:val="000A7300"/>
    <w:rsid w:val="000B1957"/>
    <w:rsid w:val="000B381E"/>
    <w:rsid w:val="000C2FFF"/>
    <w:rsid w:val="000D0216"/>
    <w:rsid w:val="000E0DB6"/>
    <w:rsid w:val="000F4891"/>
    <w:rsid w:val="000F6FFC"/>
    <w:rsid w:val="00100C75"/>
    <w:rsid w:val="0010430F"/>
    <w:rsid w:val="00107BB6"/>
    <w:rsid w:val="00107F3E"/>
    <w:rsid w:val="00111317"/>
    <w:rsid w:val="0012576B"/>
    <w:rsid w:val="00130680"/>
    <w:rsid w:val="00130E00"/>
    <w:rsid w:val="00137D30"/>
    <w:rsid w:val="00143BF2"/>
    <w:rsid w:val="001508C2"/>
    <w:rsid w:val="00151D5A"/>
    <w:rsid w:val="00155322"/>
    <w:rsid w:val="00157535"/>
    <w:rsid w:val="00177E1E"/>
    <w:rsid w:val="0018030A"/>
    <w:rsid w:val="00181F40"/>
    <w:rsid w:val="00185246"/>
    <w:rsid w:val="001856DE"/>
    <w:rsid w:val="00192F3D"/>
    <w:rsid w:val="00193265"/>
    <w:rsid w:val="001B61D9"/>
    <w:rsid w:val="001B63B2"/>
    <w:rsid w:val="001C13E3"/>
    <w:rsid w:val="001C3207"/>
    <w:rsid w:val="001D3C08"/>
    <w:rsid w:val="001E50B8"/>
    <w:rsid w:val="001E5CA4"/>
    <w:rsid w:val="001F041C"/>
    <w:rsid w:val="002037D4"/>
    <w:rsid w:val="00210A28"/>
    <w:rsid w:val="00211630"/>
    <w:rsid w:val="00217110"/>
    <w:rsid w:val="0022098C"/>
    <w:rsid w:val="00221C9D"/>
    <w:rsid w:val="00223443"/>
    <w:rsid w:val="00226467"/>
    <w:rsid w:val="00227EEF"/>
    <w:rsid w:val="002629F5"/>
    <w:rsid w:val="002731A0"/>
    <w:rsid w:val="002811F1"/>
    <w:rsid w:val="00292AA7"/>
    <w:rsid w:val="002A03DD"/>
    <w:rsid w:val="002A083C"/>
    <w:rsid w:val="002B4B0C"/>
    <w:rsid w:val="002C5F85"/>
    <w:rsid w:val="002D0CC6"/>
    <w:rsid w:val="002D1F85"/>
    <w:rsid w:val="002E4B17"/>
    <w:rsid w:val="002F1803"/>
    <w:rsid w:val="002F1D0C"/>
    <w:rsid w:val="00304FD5"/>
    <w:rsid w:val="00306D19"/>
    <w:rsid w:val="00315567"/>
    <w:rsid w:val="0031615D"/>
    <w:rsid w:val="00321ACE"/>
    <w:rsid w:val="00321F11"/>
    <w:rsid w:val="00327B8B"/>
    <w:rsid w:val="00334535"/>
    <w:rsid w:val="00334A09"/>
    <w:rsid w:val="00336F11"/>
    <w:rsid w:val="003418EF"/>
    <w:rsid w:val="00344735"/>
    <w:rsid w:val="00351496"/>
    <w:rsid w:val="00356581"/>
    <w:rsid w:val="00357DCA"/>
    <w:rsid w:val="0037534E"/>
    <w:rsid w:val="00387588"/>
    <w:rsid w:val="0039062D"/>
    <w:rsid w:val="003A3E3F"/>
    <w:rsid w:val="003B1781"/>
    <w:rsid w:val="003B17FD"/>
    <w:rsid w:val="003C7514"/>
    <w:rsid w:val="003D7662"/>
    <w:rsid w:val="003E1731"/>
    <w:rsid w:val="003E6A5E"/>
    <w:rsid w:val="003E7F57"/>
    <w:rsid w:val="003F18ED"/>
    <w:rsid w:val="00401B18"/>
    <w:rsid w:val="00405F76"/>
    <w:rsid w:val="00406598"/>
    <w:rsid w:val="004106F7"/>
    <w:rsid w:val="00413B98"/>
    <w:rsid w:val="00416EF0"/>
    <w:rsid w:val="004219DA"/>
    <w:rsid w:val="00427D12"/>
    <w:rsid w:val="004359B7"/>
    <w:rsid w:val="004516FC"/>
    <w:rsid w:val="00462B0C"/>
    <w:rsid w:val="004640F9"/>
    <w:rsid w:val="00467883"/>
    <w:rsid w:val="00471D94"/>
    <w:rsid w:val="00477106"/>
    <w:rsid w:val="00486F78"/>
    <w:rsid w:val="004960C5"/>
    <w:rsid w:val="004A075B"/>
    <w:rsid w:val="004A2C24"/>
    <w:rsid w:val="004A32B5"/>
    <w:rsid w:val="004B5F2E"/>
    <w:rsid w:val="004C3C8F"/>
    <w:rsid w:val="004C4498"/>
    <w:rsid w:val="004C716D"/>
    <w:rsid w:val="004D177B"/>
    <w:rsid w:val="004D2E8D"/>
    <w:rsid w:val="004D3F4A"/>
    <w:rsid w:val="004E4C09"/>
    <w:rsid w:val="005009E2"/>
    <w:rsid w:val="0050413B"/>
    <w:rsid w:val="00510647"/>
    <w:rsid w:val="00513608"/>
    <w:rsid w:val="0052582A"/>
    <w:rsid w:val="00544DA3"/>
    <w:rsid w:val="00575D45"/>
    <w:rsid w:val="00580EF8"/>
    <w:rsid w:val="00581735"/>
    <w:rsid w:val="005820D4"/>
    <w:rsid w:val="0059510A"/>
    <w:rsid w:val="005A7F3B"/>
    <w:rsid w:val="005B2293"/>
    <w:rsid w:val="005C07A4"/>
    <w:rsid w:val="005E6686"/>
    <w:rsid w:val="005F284C"/>
    <w:rsid w:val="005F7B6C"/>
    <w:rsid w:val="005F7D0B"/>
    <w:rsid w:val="0060071D"/>
    <w:rsid w:val="006114BE"/>
    <w:rsid w:val="00620D59"/>
    <w:rsid w:val="00630F64"/>
    <w:rsid w:val="0067099C"/>
    <w:rsid w:val="00671AB2"/>
    <w:rsid w:val="006731FA"/>
    <w:rsid w:val="006736B8"/>
    <w:rsid w:val="00684CB9"/>
    <w:rsid w:val="0069123E"/>
    <w:rsid w:val="00696CCB"/>
    <w:rsid w:val="006A215C"/>
    <w:rsid w:val="006A2553"/>
    <w:rsid w:val="006A3079"/>
    <w:rsid w:val="006B6AE3"/>
    <w:rsid w:val="006D33F4"/>
    <w:rsid w:val="006D40B9"/>
    <w:rsid w:val="006D479F"/>
    <w:rsid w:val="006E4E36"/>
    <w:rsid w:val="006F419D"/>
    <w:rsid w:val="00706F1B"/>
    <w:rsid w:val="00707E63"/>
    <w:rsid w:val="0072176C"/>
    <w:rsid w:val="00724FB8"/>
    <w:rsid w:val="00731AC0"/>
    <w:rsid w:val="0073317A"/>
    <w:rsid w:val="00734F8D"/>
    <w:rsid w:val="0073547E"/>
    <w:rsid w:val="00752D57"/>
    <w:rsid w:val="007571E2"/>
    <w:rsid w:val="00772E41"/>
    <w:rsid w:val="0077587E"/>
    <w:rsid w:val="00782497"/>
    <w:rsid w:val="00794E07"/>
    <w:rsid w:val="0079620D"/>
    <w:rsid w:val="007A4E6F"/>
    <w:rsid w:val="007A5EE0"/>
    <w:rsid w:val="007A6075"/>
    <w:rsid w:val="007B1B76"/>
    <w:rsid w:val="007B27DE"/>
    <w:rsid w:val="007B452D"/>
    <w:rsid w:val="007B6AE8"/>
    <w:rsid w:val="007D20A9"/>
    <w:rsid w:val="007D5530"/>
    <w:rsid w:val="007E3870"/>
    <w:rsid w:val="007E3C9F"/>
    <w:rsid w:val="007F16F1"/>
    <w:rsid w:val="007F3DB0"/>
    <w:rsid w:val="007F724A"/>
    <w:rsid w:val="008059EC"/>
    <w:rsid w:val="00813187"/>
    <w:rsid w:val="00820E19"/>
    <w:rsid w:val="008264C2"/>
    <w:rsid w:val="00840A48"/>
    <w:rsid w:val="008524E3"/>
    <w:rsid w:val="0085536E"/>
    <w:rsid w:val="00857E2E"/>
    <w:rsid w:val="008662F8"/>
    <w:rsid w:val="00870B1F"/>
    <w:rsid w:val="0087523B"/>
    <w:rsid w:val="00884893"/>
    <w:rsid w:val="00892CEC"/>
    <w:rsid w:val="00897D11"/>
    <w:rsid w:val="008A144C"/>
    <w:rsid w:val="008A63A8"/>
    <w:rsid w:val="008B5B29"/>
    <w:rsid w:val="008B7924"/>
    <w:rsid w:val="008D5D88"/>
    <w:rsid w:val="008D6321"/>
    <w:rsid w:val="008E1781"/>
    <w:rsid w:val="008F2444"/>
    <w:rsid w:val="008F26FF"/>
    <w:rsid w:val="008F6320"/>
    <w:rsid w:val="00906FD0"/>
    <w:rsid w:val="009072E8"/>
    <w:rsid w:val="0090796B"/>
    <w:rsid w:val="00924D39"/>
    <w:rsid w:val="00931B3F"/>
    <w:rsid w:val="00937BE5"/>
    <w:rsid w:val="00954D93"/>
    <w:rsid w:val="00954E55"/>
    <w:rsid w:val="00962A88"/>
    <w:rsid w:val="009636CD"/>
    <w:rsid w:val="00964D29"/>
    <w:rsid w:val="0096690B"/>
    <w:rsid w:val="00980E3A"/>
    <w:rsid w:val="00982810"/>
    <w:rsid w:val="009857AC"/>
    <w:rsid w:val="009864D4"/>
    <w:rsid w:val="00987106"/>
    <w:rsid w:val="00990942"/>
    <w:rsid w:val="00991C3F"/>
    <w:rsid w:val="0099698A"/>
    <w:rsid w:val="0099727B"/>
    <w:rsid w:val="009A56EA"/>
    <w:rsid w:val="009A6172"/>
    <w:rsid w:val="009A6B9F"/>
    <w:rsid w:val="009C0542"/>
    <w:rsid w:val="009D6A0A"/>
    <w:rsid w:val="009E03C6"/>
    <w:rsid w:val="009E1FB8"/>
    <w:rsid w:val="009E628C"/>
    <w:rsid w:val="009E727D"/>
    <w:rsid w:val="00A023D1"/>
    <w:rsid w:val="00A14247"/>
    <w:rsid w:val="00A15D4F"/>
    <w:rsid w:val="00A17193"/>
    <w:rsid w:val="00A1788E"/>
    <w:rsid w:val="00A17E34"/>
    <w:rsid w:val="00A279BE"/>
    <w:rsid w:val="00A36559"/>
    <w:rsid w:val="00A36E86"/>
    <w:rsid w:val="00A518AC"/>
    <w:rsid w:val="00A530E4"/>
    <w:rsid w:val="00A56BA6"/>
    <w:rsid w:val="00A57B08"/>
    <w:rsid w:val="00A61857"/>
    <w:rsid w:val="00A703B0"/>
    <w:rsid w:val="00A765DC"/>
    <w:rsid w:val="00A865EA"/>
    <w:rsid w:val="00A90443"/>
    <w:rsid w:val="00A97887"/>
    <w:rsid w:val="00AA4A9F"/>
    <w:rsid w:val="00AA720B"/>
    <w:rsid w:val="00AB2583"/>
    <w:rsid w:val="00AB42F4"/>
    <w:rsid w:val="00AB5EB0"/>
    <w:rsid w:val="00AB690D"/>
    <w:rsid w:val="00AC2CED"/>
    <w:rsid w:val="00AC74B5"/>
    <w:rsid w:val="00AD7149"/>
    <w:rsid w:val="00AE624A"/>
    <w:rsid w:val="00B0070D"/>
    <w:rsid w:val="00B05DEE"/>
    <w:rsid w:val="00B06F02"/>
    <w:rsid w:val="00B133DA"/>
    <w:rsid w:val="00B323AB"/>
    <w:rsid w:val="00B41068"/>
    <w:rsid w:val="00B4630F"/>
    <w:rsid w:val="00B560C4"/>
    <w:rsid w:val="00B663AD"/>
    <w:rsid w:val="00B7380C"/>
    <w:rsid w:val="00B878C6"/>
    <w:rsid w:val="00B9411F"/>
    <w:rsid w:val="00B94492"/>
    <w:rsid w:val="00B9714C"/>
    <w:rsid w:val="00BA2ACB"/>
    <w:rsid w:val="00BB6A48"/>
    <w:rsid w:val="00BC04F1"/>
    <w:rsid w:val="00BC29B2"/>
    <w:rsid w:val="00BC4B42"/>
    <w:rsid w:val="00BC5EF6"/>
    <w:rsid w:val="00BD3BAC"/>
    <w:rsid w:val="00BD67CA"/>
    <w:rsid w:val="00BF145F"/>
    <w:rsid w:val="00BF378D"/>
    <w:rsid w:val="00BF4EFC"/>
    <w:rsid w:val="00C04216"/>
    <w:rsid w:val="00C147B3"/>
    <w:rsid w:val="00C23018"/>
    <w:rsid w:val="00C24663"/>
    <w:rsid w:val="00C31D24"/>
    <w:rsid w:val="00C32E12"/>
    <w:rsid w:val="00C41FC1"/>
    <w:rsid w:val="00C4408F"/>
    <w:rsid w:val="00C47581"/>
    <w:rsid w:val="00C66BB7"/>
    <w:rsid w:val="00C70CC9"/>
    <w:rsid w:val="00C731ED"/>
    <w:rsid w:val="00C73BC7"/>
    <w:rsid w:val="00C87A12"/>
    <w:rsid w:val="00C87E30"/>
    <w:rsid w:val="00CA3AC0"/>
    <w:rsid w:val="00CB47FC"/>
    <w:rsid w:val="00CC0EB1"/>
    <w:rsid w:val="00CC40DB"/>
    <w:rsid w:val="00CC4614"/>
    <w:rsid w:val="00CE6A31"/>
    <w:rsid w:val="00CF19D5"/>
    <w:rsid w:val="00D027D1"/>
    <w:rsid w:val="00D07F8E"/>
    <w:rsid w:val="00D13F7C"/>
    <w:rsid w:val="00D22DC0"/>
    <w:rsid w:val="00D27463"/>
    <w:rsid w:val="00D32769"/>
    <w:rsid w:val="00D35AB4"/>
    <w:rsid w:val="00D43FE4"/>
    <w:rsid w:val="00D4570B"/>
    <w:rsid w:val="00D5003D"/>
    <w:rsid w:val="00D52D84"/>
    <w:rsid w:val="00D64376"/>
    <w:rsid w:val="00D845D5"/>
    <w:rsid w:val="00D957E5"/>
    <w:rsid w:val="00D96E1B"/>
    <w:rsid w:val="00D9719A"/>
    <w:rsid w:val="00DB3201"/>
    <w:rsid w:val="00DC3B94"/>
    <w:rsid w:val="00DC6B53"/>
    <w:rsid w:val="00DD0DD9"/>
    <w:rsid w:val="00DD19BC"/>
    <w:rsid w:val="00DD32AB"/>
    <w:rsid w:val="00DD5624"/>
    <w:rsid w:val="00DE357B"/>
    <w:rsid w:val="00DE4B04"/>
    <w:rsid w:val="00DE682D"/>
    <w:rsid w:val="00DF2B53"/>
    <w:rsid w:val="00DF7F71"/>
    <w:rsid w:val="00E02150"/>
    <w:rsid w:val="00E14780"/>
    <w:rsid w:val="00E17167"/>
    <w:rsid w:val="00E21093"/>
    <w:rsid w:val="00E25919"/>
    <w:rsid w:val="00E30628"/>
    <w:rsid w:val="00E32849"/>
    <w:rsid w:val="00E33B81"/>
    <w:rsid w:val="00E40299"/>
    <w:rsid w:val="00E41AA8"/>
    <w:rsid w:val="00E51F2C"/>
    <w:rsid w:val="00E5623E"/>
    <w:rsid w:val="00E573B3"/>
    <w:rsid w:val="00E63677"/>
    <w:rsid w:val="00E64651"/>
    <w:rsid w:val="00E66A48"/>
    <w:rsid w:val="00E73728"/>
    <w:rsid w:val="00E741C8"/>
    <w:rsid w:val="00E74675"/>
    <w:rsid w:val="00E90F79"/>
    <w:rsid w:val="00EA4D2F"/>
    <w:rsid w:val="00EA4D76"/>
    <w:rsid w:val="00EA58FB"/>
    <w:rsid w:val="00EA7FB2"/>
    <w:rsid w:val="00EC50C7"/>
    <w:rsid w:val="00EC6A47"/>
    <w:rsid w:val="00ED7581"/>
    <w:rsid w:val="00EE465D"/>
    <w:rsid w:val="00EF107E"/>
    <w:rsid w:val="00EF4D4B"/>
    <w:rsid w:val="00EF56D1"/>
    <w:rsid w:val="00F022C9"/>
    <w:rsid w:val="00F10423"/>
    <w:rsid w:val="00F14A8D"/>
    <w:rsid w:val="00F20E1D"/>
    <w:rsid w:val="00F243B7"/>
    <w:rsid w:val="00F24FA7"/>
    <w:rsid w:val="00F310C7"/>
    <w:rsid w:val="00F3564E"/>
    <w:rsid w:val="00F4007C"/>
    <w:rsid w:val="00F459D6"/>
    <w:rsid w:val="00F6060E"/>
    <w:rsid w:val="00F6230A"/>
    <w:rsid w:val="00F7215B"/>
    <w:rsid w:val="00F73034"/>
    <w:rsid w:val="00F8005D"/>
    <w:rsid w:val="00F81661"/>
    <w:rsid w:val="00FA0210"/>
    <w:rsid w:val="00FA4E47"/>
    <w:rsid w:val="00FA6EAD"/>
    <w:rsid w:val="00FB03E4"/>
    <w:rsid w:val="00FB6F66"/>
    <w:rsid w:val="00FD3F14"/>
    <w:rsid w:val="00FD49CA"/>
    <w:rsid w:val="00FE19A3"/>
    <w:rsid w:val="00FE26F1"/>
    <w:rsid w:val="00FE3057"/>
    <w:rsid w:val="00FE5B5B"/>
    <w:rsid w:val="00FE6839"/>
    <w:rsid w:val="00FE76DE"/>
    <w:rsid w:val="00FF0670"/>
    <w:rsid w:val="00FF18DA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9719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9719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9719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aliases w:val="Стиль 13"/>
    <w:basedOn w:val="a"/>
    <w:next w:val="a"/>
    <w:link w:val="30"/>
    <w:uiPriority w:val="9"/>
    <w:qFormat/>
    <w:rsid w:val="00D9719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D9719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D9719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D9719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D9719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D9719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9719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719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D97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aliases w:val="Стиль 13 Знак"/>
    <w:link w:val="3"/>
    <w:uiPriority w:val="9"/>
    <w:rsid w:val="00D9719A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D9719A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D9719A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D9719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D9719A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D9719A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9719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719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D9719A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719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9719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9719A"/>
    <w:rPr>
      <w:b/>
      <w:bCs/>
    </w:rPr>
  </w:style>
  <w:style w:type="character" w:styleId="a8">
    <w:name w:val="Emphasis"/>
    <w:uiPriority w:val="20"/>
    <w:qFormat/>
    <w:rsid w:val="00D971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971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71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719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D971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71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D9719A"/>
    <w:rPr>
      <w:b/>
      <w:bCs/>
      <w:i/>
      <w:iCs/>
    </w:rPr>
  </w:style>
  <w:style w:type="character" w:styleId="ad">
    <w:name w:val="Subtle Emphasis"/>
    <w:uiPriority w:val="19"/>
    <w:qFormat/>
    <w:rsid w:val="00D9719A"/>
    <w:rPr>
      <w:i/>
      <w:iCs/>
    </w:rPr>
  </w:style>
  <w:style w:type="character" w:styleId="ae">
    <w:name w:val="Intense Emphasis"/>
    <w:uiPriority w:val="21"/>
    <w:qFormat/>
    <w:rsid w:val="00D9719A"/>
    <w:rPr>
      <w:b/>
      <w:bCs/>
    </w:rPr>
  </w:style>
  <w:style w:type="character" w:styleId="af">
    <w:name w:val="Subtle Reference"/>
    <w:uiPriority w:val="31"/>
    <w:qFormat/>
    <w:rsid w:val="00D9719A"/>
    <w:rPr>
      <w:smallCaps/>
    </w:rPr>
  </w:style>
  <w:style w:type="character" w:styleId="af0">
    <w:name w:val="Intense Reference"/>
    <w:uiPriority w:val="32"/>
    <w:qFormat/>
    <w:rsid w:val="00D9719A"/>
    <w:rPr>
      <w:smallCaps/>
      <w:spacing w:val="5"/>
      <w:u w:val="single"/>
    </w:rPr>
  </w:style>
  <w:style w:type="character" w:styleId="af1">
    <w:name w:val="Book Title"/>
    <w:uiPriority w:val="33"/>
    <w:qFormat/>
    <w:rsid w:val="00D971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D9719A"/>
    <w:pPr>
      <w:outlineLvl w:val="9"/>
    </w:pPr>
  </w:style>
  <w:style w:type="table" w:styleId="af3">
    <w:name w:val="Table Grid"/>
    <w:basedOn w:val="a1"/>
    <w:rsid w:val="000F48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5009E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009E2"/>
    <w:rPr>
      <w:sz w:val="20"/>
      <w:szCs w:val="20"/>
    </w:rPr>
  </w:style>
  <w:style w:type="character" w:styleId="af6">
    <w:name w:val="footnote reference"/>
    <w:uiPriority w:val="99"/>
    <w:semiHidden/>
    <w:unhideWhenUsed/>
    <w:rsid w:val="005009E2"/>
    <w:rPr>
      <w:vertAlign w:val="superscript"/>
    </w:rPr>
  </w:style>
  <w:style w:type="paragraph" w:customStyle="1" w:styleId="11">
    <w:name w:val="Знак1"/>
    <w:basedOn w:val="a"/>
    <w:rsid w:val="005009E2"/>
    <w:pPr>
      <w:spacing w:after="160" w:line="240" w:lineRule="exact"/>
    </w:pPr>
    <w:rPr>
      <w:rFonts w:ascii="Tahoma" w:eastAsia="Times New Roman" w:hAnsi="Tahoma"/>
      <w:sz w:val="20"/>
      <w:szCs w:val="20"/>
      <w:lang w:val="ru-RU" w:bidi="ar-SA"/>
    </w:rPr>
  </w:style>
  <w:style w:type="paragraph" w:styleId="af7">
    <w:name w:val="Body Text"/>
    <w:basedOn w:val="a"/>
    <w:link w:val="af8"/>
    <w:semiHidden/>
    <w:unhideWhenUsed/>
    <w:rsid w:val="003B1781"/>
    <w:pPr>
      <w:spacing w:after="0" w:line="240" w:lineRule="auto"/>
      <w:jc w:val="both"/>
    </w:pPr>
    <w:rPr>
      <w:rFonts w:eastAsia="Times New Roman"/>
      <w:sz w:val="28"/>
      <w:szCs w:val="20"/>
      <w:lang w:val="ru-RU" w:eastAsia="ru-RU" w:bidi="ar-SA"/>
    </w:rPr>
  </w:style>
  <w:style w:type="character" w:customStyle="1" w:styleId="af8">
    <w:name w:val="Основной текст Знак"/>
    <w:link w:val="af7"/>
    <w:semiHidden/>
    <w:rsid w:val="003B1781"/>
    <w:rPr>
      <w:rFonts w:eastAsia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7B1B76"/>
    <w:pPr>
      <w:spacing w:after="120" w:line="240" w:lineRule="auto"/>
      <w:ind w:left="283"/>
    </w:pPr>
    <w:rPr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7B1B76"/>
    <w:rPr>
      <w:rFonts w:eastAsia="Calibri"/>
      <w:sz w:val="16"/>
      <w:szCs w:val="16"/>
      <w:lang w:val="ru-RU" w:eastAsia="ru-RU" w:bidi="ar-SA"/>
    </w:rPr>
  </w:style>
  <w:style w:type="paragraph" w:customStyle="1" w:styleId="12">
    <w:name w:val="Без интервала1"/>
    <w:rsid w:val="00706F1B"/>
    <w:rPr>
      <w:rFonts w:eastAsia="Times New Roman"/>
      <w:sz w:val="24"/>
      <w:szCs w:val="22"/>
      <w:lang w:eastAsia="en-US"/>
    </w:rPr>
  </w:style>
  <w:style w:type="character" w:styleId="af9">
    <w:name w:val="Hyperlink"/>
    <w:rsid w:val="00937B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7BE5"/>
  </w:style>
  <w:style w:type="character" w:styleId="afa">
    <w:name w:val="FollowedHyperlink"/>
    <w:uiPriority w:val="99"/>
    <w:semiHidden/>
    <w:unhideWhenUsed/>
    <w:rsid w:val="00A57B08"/>
    <w:rPr>
      <w:color w:val="954F72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E7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74675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7A607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9719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9719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9719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aliases w:val="Стиль 13"/>
    <w:basedOn w:val="a"/>
    <w:next w:val="a"/>
    <w:link w:val="30"/>
    <w:uiPriority w:val="9"/>
    <w:qFormat/>
    <w:rsid w:val="00D9719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D9719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D9719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D9719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D9719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D9719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9719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719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D97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aliases w:val="Стиль 13 Знак"/>
    <w:link w:val="3"/>
    <w:uiPriority w:val="9"/>
    <w:rsid w:val="00D9719A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D9719A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D9719A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D9719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D9719A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D9719A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9719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719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D9719A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719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9719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9719A"/>
    <w:rPr>
      <w:b/>
      <w:bCs/>
    </w:rPr>
  </w:style>
  <w:style w:type="character" w:styleId="a8">
    <w:name w:val="Emphasis"/>
    <w:uiPriority w:val="20"/>
    <w:qFormat/>
    <w:rsid w:val="00D971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971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71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719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D971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71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D9719A"/>
    <w:rPr>
      <w:b/>
      <w:bCs/>
      <w:i/>
      <w:iCs/>
    </w:rPr>
  </w:style>
  <w:style w:type="character" w:styleId="ad">
    <w:name w:val="Subtle Emphasis"/>
    <w:uiPriority w:val="19"/>
    <w:qFormat/>
    <w:rsid w:val="00D9719A"/>
    <w:rPr>
      <w:i/>
      <w:iCs/>
    </w:rPr>
  </w:style>
  <w:style w:type="character" w:styleId="ae">
    <w:name w:val="Intense Emphasis"/>
    <w:uiPriority w:val="21"/>
    <w:qFormat/>
    <w:rsid w:val="00D9719A"/>
    <w:rPr>
      <w:b/>
      <w:bCs/>
    </w:rPr>
  </w:style>
  <w:style w:type="character" w:styleId="af">
    <w:name w:val="Subtle Reference"/>
    <w:uiPriority w:val="31"/>
    <w:qFormat/>
    <w:rsid w:val="00D9719A"/>
    <w:rPr>
      <w:smallCaps/>
    </w:rPr>
  </w:style>
  <w:style w:type="character" w:styleId="af0">
    <w:name w:val="Intense Reference"/>
    <w:uiPriority w:val="32"/>
    <w:qFormat/>
    <w:rsid w:val="00D9719A"/>
    <w:rPr>
      <w:smallCaps/>
      <w:spacing w:val="5"/>
      <w:u w:val="single"/>
    </w:rPr>
  </w:style>
  <w:style w:type="character" w:styleId="af1">
    <w:name w:val="Book Title"/>
    <w:uiPriority w:val="33"/>
    <w:qFormat/>
    <w:rsid w:val="00D971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D9719A"/>
    <w:pPr>
      <w:outlineLvl w:val="9"/>
    </w:pPr>
  </w:style>
  <w:style w:type="table" w:styleId="af3">
    <w:name w:val="Table Grid"/>
    <w:basedOn w:val="a1"/>
    <w:rsid w:val="000F48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5009E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009E2"/>
    <w:rPr>
      <w:sz w:val="20"/>
      <w:szCs w:val="20"/>
    </w:rPr>
  </w:style>
  <w:style w:type="character" w:styleId="af6">
    <w:name w:val="footnote reference"/>
    <w:uiPriority w:val="99"/>
    <w:semiHidden/>
    <w:unhideWhenUsed/>
    <w:rsid w:val="005009E2"/>
    <w:rPr>
      <w:vertAlign w:val="superscript"/>
    </w:rPr>
  </w:style>
  <w:style w:type="paragraph" w:customStyle="1" w:styleId="11">
    <w:name w:val="Знак1"/>
    <w:basedOn w:val="a"/>
    <w:rsid w:val="005009E2"/>
    <w:pPr>
      <w:spacing w:after="160" w:line="240" w:lineRule="exact"/>
    </w:pPr>
    <w:rPr>
      <w:rFonts w:ascii="Tahoma" w:eastAsia="Times New Roman" w:hAnsi="Tahoma"/>
      <w:sz w:val="20"/>
      <w:szCs w:val="20"/>
      <w:lang w:val="ru-RU" w:bidi="ar-SA"/>
    </w:rPr>
  </w:style>
  <w:style w:type="paragraph" w:styleId="af7">
    <w:name w:val="Body Text"/>
    <w:basedOn w:val="a"/>
    <w:link w:val="af8"/>
    <w:semiHidden/>
    <w:unhideWhenUsed/>
    <w:rsid w:val="003B1781"/>
    <w:pPr>
      <w:spacing w:after="0" w:line="240" w:lineRule="auto"/>
      <w:jc w:val="both"/>
    </w:pPr>
    <w:rPr>
      <w:rFonts w:eastAsia="Times New Roman"/>
      <w:sz w:val="28"/>
      <w:szCs w:val="20"/>
      <w:lang w:val="ru-RU" w:eastAsia="ru-RU" w:bidi="ar-SA"/>
    </w:rPr>
  </w:style>
  <w:style w:type="character" w:customStyle="1" w:styleId="af8">
    <w:name w:val="Основной текст Знак"/>
    <w:link w:val="af7"/>
    <w:semiHidden/>
    <w:rsid w:val="003B1781"/>
    <w:rPr>
      <w:rFonts w:eastAsia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7B1B76"/>
    <w:pPr>
      <w:spacing w:after="120" w:line="240" w:lineRule="auto"/>
      <w:ind w:left="283"/>
    </w:pPr>
    <w:rPr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7B1B76"/>
    <w:rPr>
      <w:rFonts w:eastAsia="Calibri"/>
      <w:sz w:val="16"/>
      <w:szCs w:val="16"/>
      <w:lang w:val="ru-RU" w:eastAsia="ru-RU" w:bidi="ar-SA"/>
    </w:rPr>
  </w:style>
  <w:style w:type="paragraph" w:customStyle="1" w:styleId="12">
    <w:name w:val="Без интервала1"/>
    <w:rsid w:val="00706F1B"/>
    <w:rPr>
      <w:rFonts w:eastAsia="Times New Roman"/>
      <w:sz w:val="24"/>
      <w:szCs w:val="22"/>
      <w:lang w:eastAsia="en-US"/>
    </w:rPr>
  </w:style>
  <w:style w:type="character" w:styleId="af9">
    <w:name w:val="Hyperlink"/>
    <w:rsid w:val="00937B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7BE5"/>
  </w:style>
  <w:style w:type="character" w:styleId="afa">
    <w:name w:val="FollowedHyperlink"/>
    <w:uiPriority w:val="99"/>
    <w:semiHidden/>
    <w:unhideWhenUsed/>
    <w:rsid w:val="00A57B08"/>
    <w:rPr>
      <w:color w:val="954F72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E7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74675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7A607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80B0-9761-420C-AF12-B12C0A8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13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ВНУТРЕННИЕ ДОКУМЕНТЫ</vt:lpstr>
    </vt:vector>
  </TitlesOfParts>
  <Company/>
  <LinksUpToDate>false</LinksUpToDate>
  <CharactersWithSpaces>19902</CharactersWithSpaces>
  <SharedDoc>false</SharedDoc>
  <HLinks>
    <vt:vector size="6" baseType="variant">
      <vt:variant>
        <vt:i4>4390991</vt:i4>
      </vt:variant>
      <vt:variant>
        <vt:i4>0</vt:i4>
      </vt:variant>
      <vt:variant>
        <vt:i4>0</vt:i4>
      </vt:variant>
      <vt:variant>
        <vt:i4>5</vt:i4>
      </vt:variant>
      <vt:variant>
        <vt:lpwstr>http://zakonbase.ru/content/part/1405727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ВНУТРЕННИЕ ДОКУМЕНТЫ</dc:title>
  <dc:creator>Андрей</dc:creator>
  <cp:lastModifiedBy>user</cp:lastModifiedBy>
  <cp:revision>28</cp:revision>
  <dcterms:created xsi:type="dcterms:W3CDTF">2017-02-12T13:44:00Z</dcterms:created>
  <dcterms:modified xsi:type="dcterms:W3CDTF">2017-03-19T17:05:00Z</dcterms:modified>
</cp:coreProperties>
</file>